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85" w:rsidRPr="00211CDE" w:rsidRDefault="00700985" w:rsidP="00E91AAA">
      <w:pPr>
        <w:rPr>
          <w:rFonts w:ascii="Verdana" w:hAnsi="Verdana"/>
          <w:b/>
          <w:sz w:val="4"/>
          <w:szCs w:val="4"/>
        </w:rPr>
      </w:pPr>
    </w:p>
    <w:p w:rsidR="00EF7786" w:rsidRPr="00211CDE" w:rsidRDefault="00EF7786" w:rsidP="00E91AAA">
      <w:pPr>
        <w:rPr>
          <w:rFonts w:ascii="Verdana" w:hAnsi="Verdana"/>
          <w:b/>
          <w:sz w:val="4"/>
          <w:szCs w:val="4"/>
        </w:rPr>
      </w:pPr>
      <w:bookmarkStart w:id="0" w:name="_GoBack"/>
      <w:bookmarkEnd w:id="0"/>
    </w:p>
    <w:p w:rsidR="00A71531" w:rsidRDefault="00A71531" w:rsidP="00A71531">
      <w:pPr>
        <w:jc w:val="center"/>
        <w:rPr>
          <w:rFonts w:ascii="Verdana" w:hAnsi="Verdana"/>
          <w:b/>
          <w:sz w:val="28"/>
          <w:szCs w:val="28"/>
        </w:rPr>
      </w:pPr>
      <w:r w:rsidRPr="006F2E51">
        <w:rPr>
          <w:rFonts w:ascii="Verdana" w:hAnsi="Verdana"/>
          <w:b/>
          <w:sz w:val="28"/>
          <w:szCs w:val="28"/>
        </w:rPr>
        <w:t>ENTOTO TVET COLLEGE</w:t>
      </w:r>
    </w:p>
    <w:p w:rsidR="00A71531" w:rsidRPr="006F2E51" w:rsidRDefault="00A71531" w:rsidP="00A71531">
      <w:pPr>
        <w:jc w:val="center"/>
        <w:rPr>
          <w:rFonts w:ascii="Verdana" w:hAnsi="Verdana"/>
          <w:sz w:val="28"/>
          <w:szCs w:val="28"/>
        </w:rPr>
      </w:pPr>
      <w:proofErr w:type="gramStart"/>
      <w:r w:rsidRPr="006F2E51">
        <w:rPr>
          <w:rFonts w:ascii="Verdana" w:hAnsi="Verdana"/>
          <w:sz w:val="28"/>
          <w:szCs w:val="28"/>
        </w:rPr>
        <w:t>under</w:t>
      </w:r>
      <w:proofErr w:type="gramEnd"/>
    </w:p>
    <w:p w:rsidR="00A71531" w:rsidRDefault="00A71531" w:rsidP="00A71531">
      <w:pPr>
        <w:rPr>
          <w:rFonts w:ascii="Verdana" w:hAnsi="Verdana"/>
          <w:b/>
          <w:sz w:val="4"/>
          <w:szCs w:val="4"/>
        </w:rPr>
      </w:pPr>
    </w:p>
    <w:p w:rsidR="00A71531" w:rsidRDefault="006817B0" w:rsidP="00A71531">
      <w:r>
        <w:rPr>
          <w:noProof/>
        </w:rPr>
        <w:drawing>
          <wp:anchor distT="0" distB="0" distL="114300" distR="114300" simplePos="0" relativeHeight="251657728" behindDoc="1" locked="0" layoutInCell="1" allowOverlap="1">
            <wp:simplePos x="0" y="0"/>
            <wp:positionH relativeFrom="column">
              <wp:posOffset>2705735</wp:posOffset>
            </wp:positionH>
            <wp:positionV relativeFrom="paragraph">
              <wp:posOffset>104775</wp:posOffset>
            </wp:positionV>
            <wp:extent cx="895350" cy="800100"/>
            <wp:effectExtent l="19050" t="0" r="0" b="0"/>
            <wp:wrapNone/>
            <wp:docPr id="33" name="Picture 16" descr="flagg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ge_12"/>
                    <pic:cNvPicPr>
                      <a:picLocks noChangeAspect="1" noChangeArrowheads="1"/>
                    </pic:cNvPicPr>
                  </pic:nvPicPr>
                  <pic:blipFill>
                    <a:blip r:embed="rId7" cstate="print"/>
                    <a:srcRect/>
                    <a:stretch>
                      <a:fillRect/>
                    </a:stretch>
                  </pic:blipFill>
                  <pic:spPr bwMode="auto">
                    <a:xfrm>
                      <a:off x="0" y="0"/>
                      <a:ext cx="895350" cy="800100"/>
                    </a:xfrm>
                    <a:prstGeom prst="rect">
                      <a:avLst/>
                    </a:prstGeom>
                    <a:noFill/>
                    <a:ln w="9525">
                      <a:noFill/>
                      <a:miter lim="800000"/>
                      <a:headEnd/>
                      <a:tailEnd/>
                    </a:ln>
                  </pic:spPr>
                </pic:pic>
              </a:graphicData>
            </a:graphic>
          </wp:anchor>
        </w:drawing>
      </w:r>
    </w:p>
    <w:p w:rsidR="00A71531" w:rsidRDefault="00A71531" w:rsidP="00A71531"/>
    <w:p w:rsidR="00A71531" w:rsidRDefault="00A71531" w:rsidP="00A71531"/>
    <w:p w:rsidR="00A71531" w:rsidRPr="000B59D2" w:rsidRDefault="00A71531" w:rsidP="00A71531"/>
    <w:p w:rsidR="00A71531" w:rsidRPr="000B59D2" w:rsidRDefault="00A71531" w:rsidP="00A71531">
      <w:pPr>
        <w:jc w:val="center"/>
        <w:rPr>
          <w:rFonts w:ascii="Arial" w:hAnsi="Arial" w:cs="Arial"/>
          <w:b/>
          <w:sz w:val="52"/>
          <w:szCs w:val="52"/>
        </w:rPr>
      </w:pPr>
      <w:r w:rsidRPr="000B59D2">
        <w:rPr>
          <w:rFonts w:ascii="Arial" w:hAnsi="Arial" w:cs="Arial"/>
          <w:b/>
          <w:sz w:val="52"/>
          <w:szCs w:val="52"/>
        </w:rPr>
        <w:t>Ethiopian TVET-System</w:t>
      </w:r>
    </w:p>
    <w:p w:rsidR="00A71531" w:rsidRPr="000B59D2" w:rsidRDefault="00A71531" w:rsidP="00A71531">
      <w:r>
        <w:tab/>
      </w:r>
      <w:r>
        <w:tab/>
      </w:r>
      <w:r>
        <w:tab/>
      </w:r>
      <w:r>
        <w:tab/>
      </w:r>
    </w:p>
    <w:p w:rsidR="00A71531" w:rsidRDefault="00A71531" w:rsidP="00A71531"/>
    <w:p w:rsidR="00A71531" w:rsidRDefault="00A71531" w:rsidP="00A71531"/>
    <w:p w:rsidR="00A71531" w:rsidRDefault="00A71531" w:rsidP="00A71531"/>
    <w:p w:rsidR="00A71531" w:rsidRPr="000B59D2" w:rsidRDefault="00A71531" w:rsidP="00A71531"/>
    <w:p w:rsidR="00A71531" w:rsidRDefault="00A71531" w:rsidP="00A71531">
      <w:pPr>
        <w:jc w:val="center"/>
        <w:rPr>
          <w:rFonts w:ascii="Verdana" w:hAnsi="Verdana"/>
          <w:sz w:val="40"/>
          <w:szCs w:val="40"/>
          <w:lang w:eastAsia="de-DE"/>
        </w:rPr>
      </w:pPr>
      <w:r w:rsidRPr="006F2E51">
        <w:rPr>
          <w:rFonts w:ascii="Verdana" w:hAnsi="Verdana"/>
          <w:sz w:val="40"/>
          <w:szCs w:val="40"/>
          <w:lang w:eastAsia="de-DE"/>
        </w:rPr>
        <w:t xml:space="preserve">INFORMATION TECHNOLOGY </w:t>
      </w:r>
    </w:p>
    <w:p w:rsidR="00A71531" w:rsidRPr="006F2E51" w:rsidRDefault="00A71531" w:rsidP="00A71531">
      <w:pPr>
        <w:jc w:val="center"/>
        <w:rPr>
          <w:rFonts w:ascii="Verdana" w:hAnsi="Verdana"/>
          <w:sz w:val="40"/>
          <w:szCs w:val="40"/>
          <w:lang w:eastAsia="de-DE"/>
        </w:rPr>
      </w:pPr>
      <w:r w:rsidRPr="006F2E51">
        <w:rPr>
          <w:rFonts w:ascii="Verdana" w:hAnsi="Verdana"/>
          <w:sz w:val="40"/>
          <w:szCs w:val="40"/>
          <w:lang w:eastAsia="de-DE"/>
        </w:rPr>
        <w:t xml:space="preserve">SUPPORT SERVICE </w:t>
      </w:r>
    </w:p>
    <w:p w:rsidR="00A71531" w:rsidRPr="006F2E51" w:rsidRDefault="00A71531" w:rsidP="00A71531">
      <w:pPr>
        <w:jc w:val="center"/>
        <w:rPr>
          <w:rFonts w:ascii="Verdana" w:hAnsi="Verdana"/>
          <w:sz w:val="40"/>
          <w:szCs w:val="40"/>
        </w:rPr>
      </w:pPr>
      <w:r>
        <w:rPr>
          <w:rFonts w:ascii="Verdana" w:hAnsi="Verdana"/>
          <w:sz w:val="40"/>
          <w:szCs w:val="40"/>
        </w:rPr>
        <w:t>Level I</w:t>
      </w:r>
    </w:p>
    <w:p w:rsidR="00A71531" w:rsidRDefault="00A71531" w:rsidP="00A71531">
      <w:pPr>
        <w:jc w:val="center"/>
        <w:rPr>
          <w:rFonts w:ascii="Impact" w:hAnsi="Impact"/>
          <w:sz w:val="48"/>
          <w:szCs w:val="48"/>
        </w:rPr>
      </w:pPr>
    </w:p>
    <w:p w:rsidR="00A71531" w:rsidRDefault="00A71531" w:rsidP="00A71531">
      <w:pPr>
        <w:jc w:val="center"/>
        <w:rPr>
          <w:rFonts w:ascii="Impact" w:hAnsi="Impact"/>
          <w:sz w:val="48"/>
          <w:szCs w:val="48"/>
        </w:rPr>
      </w:pPr>
    </w:p>
    <w:p w:rsidR="00A71531" w:rsidRPr="006F2E51" w:rsidRDefault="00A71531" w:rsidP="00A71531">
      <w:pPr>
        <w:jc w:val="center"/>
        <w:rPr>
          <w:rFonts w:ascii="Verdana" w:hAnsi="Verdana" w:cs="Arial"/>
          <w:b/>
          <w:sz w:val="48"/>
          <w:szCs w:val="48"/>
        </w:rPr>
      </w:pPr>
      <w:r w:rsidRPr="006F2E51">
        <w:rPr>
          <w:rFonts w:ascii="Verdana" w:hAnsi="Verdana" w:cs="Arial"/>
          <w:b/>
          <w:sz w:val="48"/>
          <w:szCs w:val="48"/>
        </w:rPr>
        <w:t xml:space="preserve">LEARNING GUIDE # </w:t>
      </w:r>
      <w:r w:rsidR="003B2477">
        <w:rPr>
          <w:rFonts w:ascii="Verdana" w:hAnsi="Verdana" w:cs="Arial"/>
          <w:b/>
          <w:sz w:val="48"/>
          <w:szCs w:val="48"/>
        </w:rPr>
        <w:t>6</w:t>
      </w:r>
    </w:p>
    <w:p w:rsidR="00A71531" w:rsidRDefault="00A71531" w:rsidP="00EF7786">
      <w:pPr>
        <w:autoSpaceDE w:val="0"/>
        <w:autoSpaceDN w:val="0"/>
        <w:adjustRightInd w:val="0"/>
        <w:ind w:firstLine="720"/>
        <w:rPr>
          <w:rFonts w:ascii="Impact" w:eastAsia="Calibri" w:hAnsi="Impact" w:cs="Haettenschweiler"/>
          <w:sz w:val="40"/>
          <w:szCs w:val="40"/>
        </w:rPr>
      </w:pPr>
    </w:p>
    <w:p w:rsidR="00277025" w:rsidRPr="00AB61D9" w:rsidRDefault="00277025" w:rsidP="00512880">
      <w:pPr>
        <w:autoSpaceDE w:val="0"/>
        <w:autoSpaceDN w:val="0"/>
        <w:adjustRightInd w:val="0"/>
        <w:rPr>
          <w:rFonts w:ascii="Verdana" w:eastAsia="Calibri" w:hAnsi="Verdana" w:cs="Impact"/>
          <w:sz w:val="36"/>
          <w:szCs w:val="36"/>
        </w:rPr>
      </w:pPr>
      <w:r w:rsidRPr="00AB61D9">
        <w:rPr>
          <w:rFonts w:ascii="Verdana" w:eastAsia="Calibri" w:hAnsi="Verdana" w:cs="Haettenschweiler"/>
          <w:sz w:val="36"/>
          <w:szCs w:val="36"/>
        </w:rPr>
        <w:t>Unit of Competence</w:t>
      </w:r>
      <w:r w:rsidRPr="00AB61D9">
        <w:rPr>
          <w:rFonts w:ascii="Verdana" w:eastAsia="Calibri" w:hAnsi="Verdana" w:cs="Haettenschweiler"/>
          <w:sz w:val="36"/>
          <w:szCs w:val="36"/>
        </w:rPr>
        <w:tab/>
        <w:t xml:space="preserve">: </w:t>
      </w:r>
      <w:r w:rsidRPr="00AB61D9">
        <w:rPr>
          <w:rFonts w:ascii="Verdana" w:hAnsi="Verdana" w:cs="Arial"/>
          <w:bCs/>
          <w:sz w:val="36"/>
          <w:szCs w:val="36"/>
        </w:rPr>
        <w:t>Install Software Application</w:t>
      </w:r>
    </w:p>
    <w:p w:rsidR="00277025" w:rsidRPr="00A71531" w:rsidRDefault="00277025" w:rsidP="00512880">
      <w:pPr>
        <w:autoSpaceDE w:val="0"/>
        <w:autoSpaceDN w:val="0"/>
        <w:adjustRightInd w:val="0"/>
        <w:rPr>
          <w:rFonts w:ascii="Verdana" w:eastAsia="Calibri" w:hAnsi="Verdana" w:cs="Impact"/>
          <w:sz w:val="36"/>
          <w:szCs w:val="36"/>
        </w:rPr>
      </w:pPr>
      <w:r w:rsidRPr="00A71531">
        <w:rPr>
          <w:rFonts w:ascii="Verdana" w:eastAsia="Calibri" w:hAnsi="Verdana" w:cs="Haettenschweiler"/>
          <w:sz w:val="36"/>
          <w:szCs w:val="36"/>
        </w:rPr>
        <w:t>Module Title</w:t>
      </w:r>
      <w:r>
        <w:rPr>
          <w:rFonts w:ascii="Verdana" w:eastAsia="Calibri" w:hAnsi="Verdana" w:cs="Haettenschweiler"/>
          <w:sz w:val="36"/>
          <w:szCs w:val="36"/>
        </w:rPr>
        <w:tab/>
      </w:r>
      <w:r>
        <w:rPr>
          <w:rFonts w:ascii="Verdana" w:eastAsia="Calibri" w:hAnsi="Verdana" w:cs="Haettenschweiler"/>
          <w:sz w:val="36"/>
          <w:szCs w:val="36"/>
        </w:rPr>
        <w:tab/>
      </w:r>
      <w:r w:rsidRPr="00A71531">
        <w:rPr>
          <w:rFonts w:ascii="Verdana" w:eastAsia="Calibri" w:hAnsi="Verdana" w:cs="Haettenschweiler"/>
          <w:sz w:val="36"/>
          <w:szCs w:val="36"/>
        </w:rPr>
        <w:t xml:space="preserve">: </w:t>
      </w:r>
      <w:r w:rsidRPr="00AB61D9">
        <w:rPr>
          <w:rFonts w:ascii="Verdana" w:hAnsi="Verdana" w:cs="Arial"/>
          <w:bCs/>
          <w:sz w:val="36"/>
          <w:szCs w:val="36"/>
        </w:rPr>
        <w:t>Install</w:t>
      </w:r>
      <w:r>
        <w:rPr>
          <w:rFonts w:ascii="Verdana" w:hAnsi="Verdana" w:cs="Arial"/>
          <w:bCs/>
          <w:sz w:val="36"/>
          <w:szCs w:val="36"/>
        </w:rPr>
        <w:t>ing</w:t>
      </w:r>
      <w:r w:rsidRPr="00AB61D9">
        <w:rPr>
          <w:rFonts w:ascii="Verdana" w:hAnsi="Verdana" w:cs="Arial"/>
          <w:bCs/>
          <w:sz w:val="36"/>
          <w:szCs w:val="36"/>
        </w:rPr>
        <w:t xml:space="preserve"> Software Application</w:t>
      </w:r>
    </w:p>
    <w:p w:rsidR="0096113E" w:rsidRDefault="0096113E" w:rsidP="00512880">
      <w:pPr>
        <w:autoSpaceDE w:val="0"/>
        <w:autoSpaceDN w:val="0"/>
        <w:adjustRightInd w:val="0"/>
        <w:rPr>
          <w:rFonts w:ascii="Verdana" w:eastAsia="Calibri" w:hAnsi="Verdana" w:cs="Impact"/>
          <w:sz w:val="36"/>
          <w:szCs w:val="36"/>
        </w:rPr>
      </w:pPr>
      <w:r>
        <w:rPr>
          <w:rFonts w:ascii="Verdana" w:eastAsia="Calibri" w:hAnsi="Verdana" w:cs="Haettenschweiler"/>
          <w:sz w:val="36"/>
          <w:szCs w:val="36"/>
        </w:rPr>
        <w:t>LG Code</w:t>
      </w:r>
      <w:r>
        <w:rPr>
          <w:rFonts w:ascii="Verdana" w:eastAsia="Calibri" w:hAnsi="Verdana" w:cs="Haettenschweiler"/>
          <w:sz w:val="36"/>
          <w:szCs w:val="36"/>
        </w:rPr>
        <w:tab/>
      </w:r>
      <w:r>
        <w:rPr>
          <w:rFonts w:ascii="Verdana" w:eastAsia="Calibri" w:hAnsi="Verdana" w:cs="Haettenschweiler"/>
          <w:sz w:val="36"/>
          <w:szCs w:val="36"/>
        </w:rPr>
        <w:tab/>
      </w:r>
      <w:r>
        <w:rPr>
          <w:rFonts w:ascii="Verdana" w:eastAsia="Calibri" w:hAnsi="Verdana" w:cs="Haettenschweiler"/>
          <w:sz w:val="36"/>
          <w:szCs w:val="36"/>
        </w:rPr>
        <w:tab/>
        <w:t xml:space="preserve">: </w:t>
      </w:r>
      <w:r>
        <w:rPr>
          <w:rFonts w:ascii="Verdana" w:hAnsi="Verdana" w:cs="Arial"/>
          <w:sz w:val="36"/>
          <w:szCs w:val="36"/>
        </w:rPr>
        <w:t>ICT ITS1 L02 0</w:t>
      </w:r>
      <w:r w:rsidR="00277025">
        <w:rPr>
          <w:rFonts w:ascii="Verdana" w:hAnsi="Verdana" w:cs="Arial"/>
          <w:sz w:val="36"/>
          <w:szCs w:val="36"/>
        </w:rPr>
        <w:t>6</w:t>
      </w:r>
    </w:p>
    <w:p w:rsidR="0096113E" w:rsidRDefault="0096113E" w:rsidP="00512880">
      <w:pPr>
        <w:autoSpaceDE w:val="0"/>
        <w:autoSpaceDN w:val="0"/>
        <w:adjustRightInd w:val="0"/>
        <w:rPr>
          <w:rFonts w:ascii="Verdana" w:eastAsia="Calibri" w:hAnsi="Verdana" w:cs="Impact"/>
          <w:sz w:val="36"/>
          <w:szCs w:val="36"/>
        </w:rPr>
      </w:pPr>
      <w:r>
        <w:rPr>
          <w:rFonts w:ascii="Verdana" w:eastAsia="Calibri" w:hAnsi="Verdana" w:cs="Haettenschweiler"/>
          <w:sz w:val="36"/>
          <w:szCs w:val="36"/>
        </w:rPr>
        <w:t>TTLM Code</w:t>
      </w:r>
      <w:r>
        <w:rPr>
          <w:rFonts w:ascii="Verdana" w:eastAsia="Calibri" w:hAnsi="Verdana" w:cs="Haettenschweiler"/>
          <w:sz w:val="36"/>
          <w:szCs w:val="36"/>
        </w:rPr>
        <w:tab/>
      </w:r>
      <w:r>
        <w:rPr>
          <w:rFonts w:ascii="Verdana" w:eastAsia="Calibri" w:hAnsi="Verdana" w:cs="Haettenschweiler"/>
          <w:sz w:val="36"/>
          <w:szCs w:val="36"/>
        </w:rPr>
        <w:tab/>
      </w:r>
      <w:r>
        <w:rPr>
          <w:rFonts w:ascii="Verdana" w:eastAsia="Calibri" w:hAnsi="Verdana" w:cs="Haettenschweiler"/>
          <w:sz w:val="36"/>
          <w:szCs w:val="36"/>
        </w:rPr>
        <w:tab/>
        <w:t xml:space="preserve">: </w:t>
      </w:r>
      <w:r>
        <w:rPr>
          <w:rFonts w:ascii="Verdana" w:hAnsi="Verdana" w:cs="Arial"/>
          <w:sz w:val="36"/>
          <w:szCs w:val="36"/>
        </w:rPr>
        <w:t>ICT ITS1 TTLM 0511</w:t>
      </w:r>
    </w:p>
    <w:p w:rsidR="00EF7786" w:rsidRDefault="00EF7786" w:rsidP="00EF7786">
      <w:pPr>
        <w:jc w:val="center"/>
        <w:rPr>
          <w:rFonts w:ascii="Verdana" w:eastAsia="Calibri" w:hAnsi="Verdana" w:cs="Impact"/>
          <w:sz w:val="56"/>
          <w:szCs w:val="56"/>
        </w:rPr>
      </w:pPr>
    </w:p>
    <w:p w:rsidR="00A71531" w:rsidRPr="00211CDE" w:rsidRDefault="00A71531" w:rsidP="00EF7786">
      <w:pPr>
        <w:jc w:val="center"/>
        <w:rPr>
          <w:rFonts w:ascii="Verdana" w:eastAsia="Calibri" w:hAnsi="Verdana" w:cs="Impact"/>
          <w:sz w:val="56"/>
          <w:szCs w:val="56"/>
        </w:rPr>
      </w:pPr>
    </w:p>
    <w:p w:rsidR="00EF7786" w:rsidRDefault="00EF7786" w:rsidP="008F2C51">
      <w:pPr>
        <w:rPr>
          <w:rFonts w:ascii="Verdana" w:hAnsi="Verdana"/>
          <w:b/>
        </w:rPr>
      </w:pPr>
    </w:p>
    <w:p w:rsidR="00A71531" w:rsidRPr="00277025" w:rsidRDefault="00A71531" w:rsidP="00512880">
      <w:pPr>
        <w:jc w:val="center"/>
        <w:rPr>
          <w:rFonts w:ascii="Verdana" w:hAnsi="Verdana"/>
          <w:sz w:val="48"/>
          <w:szCs w:val="48"/>
        </w:rPr>
      </w:pPr>
      <w:r w:rsidRPr="00277025">
        <w:rPr>
          <w:rFonts w:ascii="Verdana" w:hAnsi="Verdana" w:cs="Impact"/>
          <w:color w:val="000000"/>
          <w:sz w:val="48"/>
          <w:szCs w:val="48"/>
        </w:rPr>
        <w:t xml:space="preserve">LO </w:t>
      </w:r>
      <w:r w:rsidR="00912F8E" w:rsidRPr="00277025">
        <w:rPr>
          <w:rFonts w:ascii="Verdana" w:hAnsi="Verdana" w:cs="Impact"/>
          <w:color w:val="000000"/>
          <w:sz w:val="48"/>
          <w:szCs w:val="48"/>
        </w:rPr>
        <w:t>2</w:t>
      </w:r>
      <w:r w:rsidRPr="00277025">
        <w:rPr>
          <w:rFonts w:ascii="Verdana" w:hAnsi="Verdana" w:cs="Impact"/>
          <w:color w:val="000000"/>
          <w:sz w:val="48"/>
          <w:szCs w:val="48"/>
        </w:rPr>
        <w:t xml:space="preserve">: </w:t>
      </w:r>
      <w:r w:rsidR="00277025" w:rsidRPr="00277025">
        <w:rPr>
          <w:rFonts w:ascii="Verdana" w:hAnsi="Verdana" w:cs="Arial"/>
          <w:sz w:val="48"/>
          <w:szCs w:val="48"/>
        </w:rPr>
        <w:t>Obtain software or software upgrade</w:t>
      </w:r>
    </w:p>
    <w:p w:rsidR="00A71531" w:rsidRDefault="00A71531" w:rsidP="008F2C51">
      <w:pPr>
        <w:rPr>
          <w:rFonts w:ascii="Verdana" w:hAnsi="Verdana"/>
          <w:b/>
        </w:rPr>
      </w:pPr>
    </w:p>
    <w:p w:rsidR="00A71531" w:rsidRDefault="00A71531" w:rsidP="008F2C51">
      <w:pPr>
        <w:rPr>
          <w:rFonts w:ascii="Verdana" w:hAnsi="Verdana"/>
          <w:b/>
        </w:rPr>
      </w:pPr>
    </w:p>
    <w:p w:rsidR="0021024A" w:rsidRDefault="0021024A" w:rsidP="0021024A">
      <w:pPr>
        <w:rPr>
          <w:rFonts w:ascii="Verdana" w:hAnsi="Verdana"/>
          <w:b/>
          <w:sz w:val="4"/>
          <w:szCs w:val="4"/>
        </w:rPr>
      </w:pPr>
    </w:p>
    <w:p w:rsidR="0021024A" w:rsidRDefault="0021024A" w:rsidP="0021024A">
      <w:pPr>
        <w:rPr>
          <w:rFonts w:ascii="Verdana" w:hAnsi="Verdana"/>
          <w:b/>
          <w:sz w:val="4"/>
          <w:szCs w:val="4"/>
        </w:rPr>
      </w:pPr>
    </w:p>
    <w:p w:rsidR="00CE6ADB" w:rsidRDefault="00CE6ADB" w:rsidP="0021024A">
      <w:pPr>
        <w:rPr>
          <w:rFonts w:ascii="Verdana" w:hAnsi="Verdana"/>
          <w:b/>
          <w:sz w:val="4"/>
          <w:szCs w:val="4"/>
        </w:rPr>
      </w:pPr>
    </w:p>
    <w:p w:rsidR="00CE6ADB" w:rsidRDefault="00CE6ADB" w:rsidP="0021024A">
      <w:pPr>
        <w:rPr>
          <w:rFonts w:ascii="Verdana" w:hAnsi="Verdana"/>
          <w:b/>
          <w:sz w:val="4"/>
          <w:szCs w:val="4"/>
        </w:rPr>
      </w:pPr>
    </w:p>
    <w:p w:rsidR="00CE6ADB" w:rsidRDefault="00CE6ADB" w:rsidP="0021024A">
      <w:pPr>
        <w:rPr>
          <w:rFonts w:ascii="Verdana" w:hAnsi="Verdana"/>
          <w:b/>
          <w:sz w:val="4"/>
          <w:szCs w:val="4"/>
        </w:rPr>
      </w:pPr>
    </w:p>
    <w:p w:rsidR="00CE6ADB" w:rsidRDefault="00CE6ADB" w:rsidP="0021024A">
      <w:pPr>
        <w:rPr>
          <w:rFonts w:ascii="Verdana" w:hAnsi="Verdana"/>
          <w:b/>
          <w:sz w:val="4"/>
          <w:szCs w:val="4"/>
        </w:rPr>
      </w:pPr>
    </w:p>
    <w:p w:rsidR="0021024A" w:rsidRDefault="0021024A" w:rsidP="0021024A">
      <w:pPr>
        <w:rPr>
          <w:rFonts w:ascii="Verdana" w:hAnsi="Verdana"/>
          <w:b/>
          <w:sz w:val="4"/>
          <w:szCs w:val="4"/>
        </w:rPr>
      </w:pPr>
    </w:p>
    <w:p w:rsidR="00EB288F" w:rsidRDefault="00EB288F" w:rsidP="00A667BA">
      <w:pPr>
        <w:tabs>
          <w:tab w:val="left" w:pos="360"/>
        </w:tabs>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6678"/>
      </w:tblGrid>
      <w:tr w:rsidR="00783CC5" w:rsidRPr="00104C13">
        <w:trPr>
          <w:trHeight w:val="593"/>
        </w:trPr>
        <w:tc>
          <w:tcPr>
            <w:tcW w:w="3618" w:type="dxa"/>
            <w:vAlign w:val="center"/>
          </w:tcPr>
          <w:p w:rsidR="00783CC5" w:rsidRPr="00104C13" w:rsidRDefault="00783CC5" w:rsidP="00783CC5">
            <w:pPr>
              <w:jc w:val="center"/>
              <w:rPr>
                <w:rFonts w:ascii="Verdana" w:hAnsi="Verdana"/>
                <w:b/>
                <w:sz w:val="28"/>
                <w:szCs w:val="28"/>
              </w:rPr>
            </w:pPr>
            <w:r w:rsidRPr="00104C13">
              <w:rPr>
                <w:rFonts w:ascii="Verdana" w:hAnsi="Verdana"/>
                <w:b/>
                <w:sz w:val="28"/>
                <w:szCs w:val="28"/>
              </w:rPr>
              <w:lastRenderedPageBreak/>
              <w:t>Information Sheet 1</w:t>
            </w:r>
          </w:p>
        </w:tc>
        <w:tc>
          <w:tcPr>
            <w:tcW w:w="6678" w:type="dxa"/>
            <w:vAlign w:val="center"/>
          </w:tcPr>
          <w:p w:rsidR="00783CC5" w:rsidRPr="001B76B3" w:rsidRDefault="006B6A1B" w:rsidP="001B76B3">
            <w:pPr>
              <w:pStyle w:val="ListParagraph"/>
              <w:tabs>
                <w:tab w:val="left" w:pos="720"/>
              </w:tabs>
              <w:autoSpaceDE w:val="0"/>
              <w:autoSpaceDN w:val="0"/>
              <w:adjustRightInd w:val="0"/>
              <w:ind w:left="0"/>
              <w:jc w:val="center"/>
              <w:rPr>
                <w:rFonts w:ascii="Verdana" w:hAnsi="Verdana" w:cs="Arial"/>
                <w:b/>
                <w:sz w:val="28"/>
                <w:szCs w:val="28"/>
              </w:rPr>
            </w:pPr>
            <w:r w:rsidRPr="001B76B3">
              <w:rPr>
                <w:rFonts w:ascii="Verdana" w:hAnsi="Verdana"/>
                <w:b/>
                <w:sz w:val="28"/>
                <w:szCs w:val="28"/>
              </w:rPr>
              <w:t>Software that conform to the organization needs</w:t>
            </w:r>
          </w:p>
        </w:tc>
      </w:tr>
    </w:tbl>
    <w:p w:rsidR="009039DB" w:rsidRDefault="009039DB" w:rsidP="009039DB">
      <w:pPr>
        <w:tabs>
          <w:tab w:val="left" w:pos="360"/>
        </w:tabs>
        <w:rPr>
          <w:rFonts w:ascii="Verdana" w:hAnsi="Verdana" w:cs="Arial"/>
          <w:b/>
          <w:sz w:val="22"/>
          <w:szCs w:val="22"/>
        </w:rPr>
      </w:pPr>
    </w:p>
    <w:p w:rsidR="006B6A1B" w:rsidRPr="001B00B6" w:rsidRDefault="006B6A1B" w:rsidP="006817B0">
      <w:pPr>
        <w:pStyle w:val="Heading1"/>
        <w:spacing w:before="0" w:beforeAutospacing="0" w:line="257" w:lineRule="atLeast"/>
        <w:textAlignment w:val="baseline"/>
        <w:rPr>
          <w:rFonts w:ascii="Bookman Old Style" w:hAnsi="Bookman Old Style"/>
          <w:bCs w:val="0"/>
          <w:sz w:val="22"/>
          <w:szCs w:val="22"/>
          <w:shd w:val="clear" w:color="auto" w:fill="FFFFFF"/>
        </w:rPr>
      </w:pPr>
      <w:r w:rsidRPr="001B00B6">
        <w:rPr>
          <w:rFonts w:ascii="Bookman Old Style" w:hAnsi="Bookman Old Style"/>
          <w:bCs w:val="0"/>
          <w:sz w:val="22"/>
          <w:szCs w:val="22"/>
          <w:shd w:val="clear" w:color="auto" w:fill="FFFFFF"/>
        </w:rPr>
        <w:t>Software upgrade plan</w:t>
      </w:r>
    </w:p>
    <w:p w:rsidR="006B6A1B"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The most exciting and at the same time, most frustrating things about information technology is that it is fast changing with which requires new software.  </w:t>
      </w:r>
    </w:p>
    <w:p w:rsidR="006B6A1B"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New software products emerge, with fantastic new "must have" features that make it easier for you and your employees to perform your jobs.</w:t>
      </w:r>
    </w:p>
    <w:p w:rsidR="006B6A1B" w:rsidRPr="001B00B6" w:rsidRDefault="006B6A1B" w:rsidP="006817B0">
      <w:pPr>
        <w:pStyle w:val="NormalWeb"/>
        <w:spacing w:before="0" w:beforeAutospacing="0" w:after="225" w:afterAutospacing="0" w:line="285" w:lineRule="atLeast"/>
        <w:textAlignment w:val="baseline"/>
        <w:rPr>
          <w:rFonts w:ascii="Bookman Old Style" w:hAnsi="Bookman Old Style"/>
          <w:b/>
          <w:sz w:val="22"/>
          <w:szCs w:val="22"/>
          <w:shd w:val="clear" w:color="auto" w:fill="FFFFFF"/>
        </w:rPr>
      </w:pPr>
      <w:r w:rsidRPr="001B00B6">
        <w:rPr>
          <w:rFonts w:ascii="Bookman Old Style" w:hAnsi="Bookman Old Style"/>
          <w:b/>
          <w:sz w:val="22"/>
          <w:szCs w:val="22"/>
          <w:shd w:val="clear" w:color="auto" w:fill="FFFFFF"/>
        </w:rPr>
        <w:t>There are two extreme approaches to upgrading:</w:t>
      </w:r>
    </w:p>
    <w:p w:rsidR="006B6A1B" w:rsidRPr="001B00B6" w:rsidRDefault="00021514" w:rsidP="006B6A1B">
      <w:pPr>
        <w:numPr>
          <w:ilvl w:val="0"/>
          <w:numId w:val="27"/>
        </w:numPr>
        <w:spacing w:after="75" w:line="285" w:lineRule="atLeast"/>
        <w:textAlignment w:val="baseline"/>
        <w:rPr>
          <w:rFonts w:ascii="Bookman Old Style" w:hAnsi="Bookman Old Style"/>
          <w:sz w:val="22"/>
          <w:szCs w:val="22"/>
          <w:shd w:val="clear" w:color="auto" w:fill="FFFFFF"/>
        </w:rPr>
      </w:pPr>
      <w:r w:rsidRPr="001B00B6">
        <w:rPr>
          <w:rFonts w:ascii="Bookman Old Style" w:hAnsi="Bookman Old Style"/>
          <w:b/>
          <w:sz w:val="22"/>
          <w:szCs w:val="22"/>
          <w:shd w:val="clear" w:color="auto" w:fill="FFFFFF"/>
        </w:rPr>
        <w:t>The desire to be updated.</w:t>
      </w:r>
      <w:r w:rsidRPr="001B00B6">
        <w:rPr>
          <w:rFonts w:ascii="Bookman Old Style" w:hAnsi="Bookman Old Style"/>
          <w:sz w:val="22"/>
          <w:szCs w:val="22"/>
          <w:shd w:val="clear" w:color="auto" w:fill="FFFFFF"/>
        </w:rPr>
        <w:t xml:space="preserve">  </w:t>
      </w:r>
      <w:r w:rsidR="006B6A1B" w:rsidRPr="001B00B6">
        <w:rPr>
          <w:rFonts w:ascii="Bookman Old Style" w:hAnsi="Bookman Old Style"/>
          <w:sz w:val="22"/>
          <w:szCs w:val="22"/>
          <w:shd w:val="clear" w:color="auto" w:fill="FFFFFF"/>
        </w:rPr>
        <w:t>Some companies, especially those in the technical industry themselves, desire to be on the cutting edge and always have the latest and greatest. These early adopters toss out their old systems and replace them with the new as soon as it's available.</w:t>
      </w:r>
    </w:p>
    <w:p w:rsidR="006A1819" w:rsidRPr="001B00B6" w:rsidRDefault="006A1819" w:rsidP="006A1819">
      <w:pPr>
        <w:spacing w:after="75" w:line="285" w:lineRule="atLeast"/>
        <w:ind w:left="360"/>
        <w:textAlignment w:val="baseline"/>
        <w:rPr>
          <w:rFonts w:ascii="Bookman Old Style" w:hAnsi="Bookman Old Style"/>
          <w:sz w:val="22"/>
          <w:szCs w:val="22"/>
          <w:shd w:val="clear" w:color="auto" w:fill="FFFFFF"/>
        </w:rPr>
      </w:pPr>
    </w:p>
    <w:p w:rsidR="006B6A1B" w:rsidRPr="001B00B6" w:rsidRDefault="00021514" w:rsidP="001B76B3">
      <w:pPr>
        <w:numPr>
          <w:ilvl w:val="0"/>
          <w:numId w:val="27"/>
        </w:numPr>
        <w:textAlignment w:val="baseline"/>
        <w:rPr>
          <w:rFonts w:ascii="Bookman Old Style" w:hAnsi="Bookman Old Style"/>
          <w:sz w:val="22"/>
          <w:szCs w:val="22"/>
          <w:shd w:val="clear" w:color="auto" w:fill="FFFFFF"/>
        </w:rPr>
      </w:pPr>
      <w:r w:rsidRPr="001B00B6">
        <w:rPr>
          <w:rFonts w:ascii="Bookman Old Style" w:hAnsi="Bookman Old Style"/>
          <w:b/>
          <w:sz w:val="22"/>
          <w:szCs w:val="22"/>
          <w:shd w:val="clear" w:color="auto" w:fill="FFFFFF"/>
        </w:rPr>
        <w:t>The conservative outdated way.</w:t>
      </w:r>
      <w:r w:rsidRPr="001B00B6">
        <w:rPr>
          <w:rFonts w:ascii="Bookman Old Style" w:hAnsi="Bookman Old Style"/>
          <w:sz w:val="22"/>
          <w:szCs w:val="22"/>
          <w:shd w:val="clear" w:color="auto" w:fill="FFFFFF"/>
        </w:rPr>
        <w:t xml:space="preserve">  </w:t>
      </w:r>
      <w:r w:rsidR="006B6A1B" w:rsidRPr="001B00B6">
        <w:rPr>
          <w:rFonts w:ascii="Bookman Old Style" w:hAnsi="Bookman Old Style"/>
          <w:sz w:val="22"/>
          <w:szCs w:val="22"/>
          <w:shd w:val="clear" w:color="auto" w:fill="FFFFFF"/>
        </w:rPr>
        <w:t xml:space="preserve">Some companies, especially those in more "traditional" or conservative fields, go by the "if it's not broke, don’t fix it" philosophy. </w:t>
      </w:r>
    </w:p>
    <w:p w:rsidR="006A1819" w:rsidRPr="001B00B6" w:rsidRDefault="006A1819" w:rsidP="006A1819">
      <w:pPr>
        <w:ind w:left="360"/>
        <w:textAlignment w:val="baseline"/>
        <w:rPr>
          <w:rFonts w:ascii="Bookman Old Style" w:hAnsi="Bookman Old Style"/>
          <w:sz w:val="22"/>
          <w:szCs w:val="22"/>
          <w:shd w:val="clear" w:color="auto" w:fill="FFFFFF"/>
        </w:rPr>
      </w:pPr>
    </w:p>
    <w:p w:rsidR="006A1819"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These two strategies have something in common: they aren’t really strategies a</w:t>
      </w:r>
      <w:r w:rsidR="00021514" w:rsidRPr="001B00B6">
        <w:rPr>
          <w:rFonts w:ascii="Bookman Old Style" w:hAnsi="Bookman Old Style"/>
          <w:sz w:val="22"/>
          <w:szCs w:val="22"/>
          <w:shd w:val="clear" w:color="auto" w:fill="FFFFFF"/>
        </w:rPr>
        <w:t>t all. They’re both reactive - t</w:t>
      </w:r>
      <w:r w:rsidRPr="001B00B6">
        <w:rPr>
          <w:rFonts w:ascii="Bookman Old Style" w:hAnsi="Bookman Old Style"/>
          <w:sz w:val="22"/>
          <w:szCs w:val="22"/>
          <w:shd w:val="clear" w:color="auto" w:fill="FFFFFF"/>
        </w:rPr>
        <w:t xml:space="preserve">he first driven by reaction to the marketing of new products, and the second driven by reaction to necessity. </w:t>
      </w:r>
    </w:p>
    <w:p w:rsidR="006B6A1B"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The </w:t>
      </w:r>
      <w:r w:rsidRPr="001B00B6">
        <w:rPr>
          <w:rFonts w:ascii="Bookman Old Style" w:hAnsi="Bookman Old Style"/>
          <w:b/>
          <w:sz w:val="22"/>
          <w:szCs w:val="22"/>
          <w:shd w:val="clear" w:color="auto" w:fill="FFFFFF"/>
        </w:rPr>
        <w:t>smarter course is to develop a plan and timeline for upgrading</w:t>
      </w:r>
      <w:r w:rsidRPr="001B00B6">
        <w:rPr>
          <w:rFonts w:ascii="Bookman Old Style" w:hAnsi="Bookman Old Style"/>
          <w:sz w:val="22"/>
          <w:szCs w:val="22"/>
          <w:shd w:val="clear" w:color="auto" w:fill="FFFFFF"/>
        </w:rPr>
        <w:t>, taking many factors into consideration including scalability. A long-term plan must take into account future growth and changes anticipated by your company and the way those changes will affect your upgrade needs.</w:t>
      </w:r>
    </w:p>
    <w:p w:rsidR="006856C1" w:rsidRPr="001B00B6" w:rsidRDefault="006856C1" w:rsidP="006817B0">
      <w:pPr>
        <w:pStyle w:val="Heading2"/>
        <w:spacing w:before="0" w:beforeAutospacing="0" w:after="150" w:afterAutospacing="0" w:line="29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The five software upgrade plans</w:t>
      </w:r>
    </w:p>
    <w:p w:rsidR="006B6A1B" w:rsidRPr="001B00B6" w:rsidRDefault="006856C1" w:rsidP="006817B0">
      <w:pPr>
        <w:pStyle w:val="Heading2"/>
        <w:spacing w:before="0" w:beforeAutospacing="0" w:after="150" w:afterAutospacing="0" w:line="29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1.  </w:t>
      </w:r>
      <w:r w:rsidR="006B6A1B" w:rsidRPr="001B00B6">
        <w:rPr>
          <w:rFonts w:ascii="Bookman Old Style" w:hAnsi="Bookman Old Style"/>
          <w:sz w:val="22"/>
          <w:szCs w:val="22"/>
          <w:shd w:val="clear" w:color="auto" w:fill="FFFFFF"/>
        </w:rPr>
        <w:t>Categorize and prioritize</w:t>
      </w:r>
    </w:p>
    <w:p w:rsidR="006B6A1B" w:rsidRPr="001B00B6" w:rsidRDefault="006B6A1B" w:rsidP="006817B0">
      <w:pPr>
        <w:pStyle w:val="NormalWeb"/>
        <w:spacing w:before="0" w:beforeAutospacing="0" w:after="225" w:afterAutospacing="0" w:line="285" w:lineRule="atLeast"/>
        <w:ind w:left="90"/>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The first step in putting together your upgrade plan is to categorize and prioritize </w:t>
      </w:r>
      <w:r w:rsidRPr="001B00B6">
        <w:rPr>
          <w:rFonts w:ascii="Bookman Old Style" w:hAnsi="Bookman Old Style"/>
          <w:b/>
          <w:sz w:val="22"/>
          <w:szCs w:val="22"/>
          <w:shd w:val="clear" w:color="auto" w:fill="FFFFFF"/>
        </w:rPr>
        <w:t>potential upgrades</w:t>
      </w:r>
      <w:r w:rsidRPr="001B00B6">
        <w:rPr>
          <w:rFonts w:ascii="Bookman Old Style" w:hAnsi="Bookman Old Style"/>
          <w:sz w:val="22"/>
          <w:szCs w:val="22"/>
          <w:shd w:val="clear" w:color="auto" w:fill="FFFFFF"/>
        </w:rPr>
        <w:t>. Some categories of upgrade items include:</w:t>
      </w:r>
    </w:p>
    <w:p w:rsidR="006B6A1B" w:rsidRPr="001B00B6" w:rsidRDefault="006B6A1B" w:rsidP="006B6A1B">
      <w:pPr>
        <w:numPr>
          <w:ilvl w:val="0"/>
          <w:numId w:val="26"/>
        </w:numPr>
        <w:spacing w:after="75"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Operating System</w:t>
      </w:r>
      <w:r w:rsidR="00F324BF">
        <w:rPr>
          <w:rFonts w:ascii="Bookman Old Style" w:hAnsi="Bookman Old Style"/>
          <w:sz w:val="22"/>
          <w:szCs w:val="22"/>
          <w:shd w:val="clear" w:color="auto" w:fill="FFFFFF"/>
        </w:rPr>
        <w:t xml:space="preserve"> </w:t>
      </w:r>
    </w:p>
    <w:p w:rsidR="006B6A1B" w:rsidRPr="001B00B6" w:rsidRDefault="006B6A1B" w:rsidP="006B6A1B">
      <w:pPr>
        <w:numPr>
          <w:ilvl w:val="0"/>
          <w:numId w:val="26"/>
        </w:numPr>
        <w:spacing w:after="75"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Client software</w:t>
      </w:r>
    </w:p>
    <w:p w:rsidR="006B6A1B" w:rsidRPr="001B00B6" w:rsidRDefault="006B6A1B" w:rsidP="006B6A1B">
      <w:pPr>
        <w:numPr>
          <w:ilvl w:val="0"/>
          <w:numId w:val="26"/>
        </w:numPr>
        <w:spacing w:after="75"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Server software</w:t>
      </w:r>
    </w:p>
    <w:p w:rsidR="006B6A1B" w:rsidRPr="001B00B6" w:rsidRDefault="006B6A1B" w:rsidP="006B6A1B">
      <w:pPr>
        <w:numPr>
          <w:ilvl w:val="0"/>
          <w:numId w:val="26"/>
        </w:numPr>
        <w:spacing w:after="75"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Word Processing</w:t>
      </w:r>
    </w:p>
    <w:p w:rsidR="006B6A1B" w:rsidRPr="001B00B6" w:rsidRDefault="006B6A1B" w:rsidP="006B6A1B">
      <w:pPr>
        <w:numPr>
          <w:ilvl w:val="0"/>
          <w:numId w:val="26"/>
        </w:numPr>
        <w:spacing w:after="75"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Database software</w:t>
      </w:r>
    </w:p>
    <w:p w:rsidR="006B6A1B" w:rsidRPr="001B00B6" w:rsidRDefault="006B6A1B" w:rsidP="006B6A1B">
      <w:pPr>
        <w:numPr>
          <w:ilvl w:val="0"/>
          <w:numId w:val="26"/>
        </w:numPr>
        <w:spacing w:after="75"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Graphics software</w:t>
      </w:r>
    </w:p>
    <w:p w:rsidR="006B6A1B" w:rsidRPr="001B00B6" w:rsidRDefault="006B6A1B" w:rsidP="006B6A1B">
      <w:pPr>
        <w:numPr>
          <w:ilvl w:val="0"/>
          <w:numId w:val="26"/>
        </w:numPr>
        <w:spacing w:after="75"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Device drivers</w:t>
      </w:r>
      <w:r w:rsidR="006A1819" w:rsidRPr="001B00B6">
        <w:rPr>
          <w:rFonts w:ascii="Bookman Old Style" w:hAnsi="Bookman Old Style"/>
          <w:sz w:val="22"/>
          <w:szCs w:val="22"/>
          <w:shd w:val="clear" w:color="auto" w:fill="FFFFFF"/>
        </w:rPr>
        <w:t xml:space="preserve"> and etc</w:t>
      </w:r>
    </w:p>
    <w:p w:rsidR="006856C1" w:rsidRPr="00EF4B31" w:rsidRDefault="006856C1" w:rsidP="006B6A1B">
      <w:pPr>
        <w:pStyle w:val="NormalWeb"/>
        <w:spacing w:before="0" w:beforeAutospacing="0" w:after="225" w:afterAutospacing="0" w:line="285" w:lineRule="atLeast"/>
        <w:ind w:left="720" w:firstLine="720"/>
        <w:textAlignment w:val="baseline"/>
        <w:rPr>
          <w:rFonts w:ascii="Verdana" w:hAnsi="Verdana"/>
          <w:sz w:val="4"/>
          <w:szCs w:val="22"/>
          <w:shd w:val="clear" w:color="auto" w:fill="FFFFFF"/>
        </w:rPr>
      </w:pPr>
    </w:p>
    <w:p w:rsidR="006B6A1B"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lastRenderedPageBreak/>
        <w:t xml:space="preserve">Of course, you don’t have to upgrade all of the items in a particular category at the same time. </w:t>
      </w:r>
    </w:p>
    <w:p w:rsidR="006B6A1B"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Software is a very broad category and you may upgrade operating systems and/or specific applications while continuing to use older versions of other applications.</w:t>
      </w:r>
    </w:p>
    <w:p w:rsidR="006B6A1B" w:rsidRPr="001B00B6" w:rsidRDefault="006856C1" w:rsidP="006817B0">
      <w:pPr>
        <w:pStyle w:val="Heading2"/>
        <w:spacing w:before="0" w:beforeAutospacing="0" w:after="150" w:afterAutospacing="0" w:line="29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2.  </w:t>
      </w:r>
      <w:r w:rsidR="006B6A1B" w:rsidRPr="001B00B6">
        <w:rPr>
          <w:rFonts w:ascii="Bookman Old Style" w:hAnsi="Bookman Old Style"/>
          <w:sz w:val="22"/>
          <w:szCs w:val="22"/>
          <w:shd w:val="clear" w:color="auto" w:fill="FFFFFF"/>
        </w:rPr>
        <w:t>Set priorities</w:t>
      </w:r>
    </w:p>
    <w:p w:rsidR="00EF4B31"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Once you’ve identified the categories, you can prioritize them based on the cost/benefits ratio of upgrading a particular category.   </w:t>
      </w:r>
    </w:p>
    <w:p w:rsidR="006B6A1B"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Of course, in real life your upgrade priorities may not always be based strictly on need. If the big boss wants the top of the line software, there’s a good chance he/she will get it.  </w:t>
      </w:r>
    </w:p>
    <w:p w:rsidR="006B6A1B" w:rsidRPr="001B00B6" w:rsidRDefault="006856C1" w:rsidP="006817B0">
      <w:pPr>
        <w:pStyle w:val="Heading2"/>
        <w:spacing w:before="0" w:beforeAutospacing="0" w:after="150" w:afterAutospacing="0" w:line="29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3.  </w:t>
      </w:r>
      <w:r w:rsidR="006B6A1B" w:rsidRPr="001B00B6">
        <w:rPr>
          <w:rFonts w:ascii="Bookman Old Style" w:hAnsi="Bookman Old Style"/>
          <w:sz w:val="22"/>
          <w:szCs w:val="22"/>
          <w:shd w:val="clear" w:color="auto" w:fill="FFFFFF"/>
        </w:rPr>
        <w:t>Consider dependencies</w:t>
      </w:r>
    </w:p>
    <w:p w:rsidR="006B6A1B"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Upgrading some categories may be dependent on first upgrading other </w:t>
      </w:r>
      <w:r w:rsidR="00B92FF3" w:rsidRPr="001B00B6">
        <w:rPr>
          <w:rFonts w:ascii="Bookman Old Style" w:hAnsi="Bookman Old Style"/>
          <w:sz w:val="22"/>
          <w:szCs w:val="22"/>
          <w:shd w:val="clear" w:color="auto" w:fill="FFFFFF"/>
        </w:rPr>
        <w:t>categories in</w:t>
      </w:r>
      <w:r w:rsidRPr="001B00B6">
        <w:rPr>
          <w:rFonts w:ascii="Bookman Old Style" w:hAnsi="Bookman Old Style"/>
          <w:sz w:val="22"/>
          <w:szCs w:val="22"/>
          <w:shd w:val="clear" w:color="auto" w:fill="FFFFFF"/>
        </w:rPr>
        <w:t xml:space="preserve"> upgrading or installing new software, you need to also check the hardware requirements.</w:t>
      </w:r>
    </w:p>
    <w:p w:rsidR="006B6A1B" w:rsidRPr="001B00B6" w:rsidRDefault="006856C1" w:rsidP="006817B0">
      <w:pPr>
        <w:pStyle w:val="Heading2"/>
        <w:spacing w:before="0" w:beforeAutospacing="0" w:after="150" w:afterAutospacing="0" w:line="29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4.  </w:t>
      </w:r>
      <w:r w:rsidR="006B6A1B" w:rsidRPr="001B00B6">
        <w:rPr>
          <w:rFonts w:ascii="Bookman Old Style" w:hAnsi="Bookman Old Style"/>
          <w:sz w:val="22"/>
          <w:szCs w:val="22"/>
          <w:shd w:val="clear" w:color="auto" w:fill="FFFFFF"/>
        </w:rPr>
        <w:t>Phased rollout</w:t>
      </w:r>
    </w:p>
    <w:p w:rsidR="006B6A1B"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Once you’ve decided to upgrade a particular category, you shouldn’t jump in feet first and roll out the upgrade to every system or device in that category. What if the upgrade causes major problems that make systems or the network unusable? The most prudent strategy is to rollout each upgrade in phases. Test it first in a non-production environment. This gives you a chance to work the bugs out without any impact on employee productivity.</w:t>
      </w:r>
    </w:p>
    <w:p w:rsidR="006B6A1B" w:rsidRPr="001B00B6" w:rsidRDefault="006856C1" w:rsidP="006817B0">
      <w:pPr>
        <w:pStyle w:val="Heading2"/>
        <w:spacing w:before="0" w:beforeAutospacing="0" w:after="150" w:afterAutospacing="0" w:line="29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5.  </w:t>
      </w:r>
      <w:r w:rsidR="006B6A1B" w:rsidRPr="001B00B6">
        <w:rPr>
          <w:rFonts w:ascii="Bookman Old Style" w:hAnsi="Bookman Old Style"/>
          <w:sz w:val="22"/>
          <w:szCs w:val="22"/>
          <w:shd w:val="clear" w:color="auto" w:fill="FFFFFF"/>
        </w:rPr>
        <w:t>Keeping it scalable</w:t>
      </w:r>
    </w:p>
    <w:p w:rsidR="006B6A1B" w:rsidRPr="001B00B6" w:rsidRDefault="006B6A1B" w:rsidP="006817B0">
      <w:pPr>
        <w:pStyle w:val="NormalWeb"/>
        <w:spacing w:before="0" w:beforeAutospacing="0" w:after="225" w:afterAutospacing="0" w:line="285" w:lineRule="atLeast"/>
        <w:textAlignment w:val="baseline"/>
        <w:rPr>
          <w:rFonts w:ascii="Bookman Old Style" w:hAnsi="Bookman Old Style"/>
          <w:sz w:val="22"/>
          <w:szCs w:val="22"/>
          <w:shd w:val="clear" w:color="auto" w:fill="FFFFFF"/>
        </w:rPr>
      </w:pPr>
      <w:r w:rsidRPr="001B00B6">
        <w:rPr>
          <w:rFonts w:ascii="Bookman Old Style" w:hAnsi="Bookman Old Style"/>
          <w:sz w:val="22"/>
          <w:szCs w:val="22"/>
          <w:shd w:val="clear" w:color="auto" w:fill="FFFFFF"/>
        </w:rPr>
        <w:t xml:space="preserve">Your upgrade plan should be set out in writing, and you should get input from different departments and different levels to help you create a plan that will create the least disruption and proceed smoothly.  </w:t>
      </w:r>
    </w:p>
    <w:p w:rsidR="00923BF4" w:rsidRDefault="00923BF4" w:rsidP="00923BF4">
      <w:pPr>
        <w:tabs>
          <w:tab w:val="left" w:pos="8280"/>
        </w:tabs>
        <w:rPr>
          <w:rFonts w:ascii="Bookman Old Style" w:hAnsi="Bookman Old Style"/>
          <w:b/>
          <w:sz w:val="22"/>
          <w:szCs w:val="22"/>
        </w:rPr>
      </w:pPr>
    </w:p>
    <w:p w:rsidR="00A73AFC" w:rsidRDefault="00A73AFC" w:rsidP="00923BF4">
      <w:pPr>
        <w:tabs>
          <w:tab w:val="left" w:pos="8280"/>
        </w:tabs>
        <w:rPr>
          <w:rFonts w:ascii="Bookman Old Style" w:hAnsi="Bookman Old Style"/>
          <w:b/>
          <w:sz w:val="22"/>
          <w:szCs w:val="22"/>
        </w:rPr>
      </w:pPr>
    </w:p>
    <w:p w:rsidR="00A73AFC" w:rsidRDefault="00A73AFC" w:rsidP="00923BF4">
      <w:pPr>
        <w:tabs>
          <w:tab w:val="left" w:pos="8280"/>
        </w:tabs>
        <w:rPr>
          <w:rFonts w:ascii="Bookman Old Style" w:hAnsi="Bookman Old Style"/>
          <w:b/>
          <w:sz w:val="22"/>
          <w:szCs w:val="22"/>
        </w:rPr>
      </w:pPr>
    </w:p>
    <w:p w:rsidR="00A73AFC" w:rsidRPr="001B00B6" w:rsidRDefault="00A73AFC" w:rsidP="00923BF4">
      <w:pPr>
        <w:tabs>
          <w:tab w:val="left" w:pos="8280"/>
        </w:tabs>
        <w:rPr>
          <w:rFonts w:ascii="Bookman Old Style" w:hAnsi="Bookman Old Style"/>
          <w:b/>
          <w:sz w:val="22"/>
          <w:szCs w:val="22"/>
        </w:rPr>
      </w:pPr>
    </w:p>
    <w:p w:rsidR="006B6A1B" w:rsidRPr="001B00B6" w:rsidRDefault="006B6A1B" w:rsidP="00923BF4">
      <w:pPr>
        <w:tabs>
          <w:tab w:val="left" w:pos="8280"/>
        </w:tabs>
        <w:rPr>
          <w:rFonts w:ascii="Bookman Old Style" w:hAnsi="Bookman Old Style"/>
          <w:b/>
          <w:sz w:val="22"/>
          <w:szCs w:val="22"/>
        </w:rPr>
      </w:pPr>
    </w:p>
    <w:p w:rsidR="006B6A1B" w:rsidRDefault="006B6A1B" w:rsidP="00923BF4">
      <w:pPr>
        <w:tabs>
          <w:tab w:val="left" w:pos="8280"/>
        </w:tabs>
        <w:rPr>
          <w:rFonts w:ascii="Verdana" w:hAnsi="Verdana"/>
          <w:b/>
          <w:sz w:val="22"/>
          <w:szCs w:val="22"/>
        </w:rPr>
      </w:pPr>
    </w:p>
    <w:p w:rsidR="006B6A1B" w:rsidRDefault="006B6A1B" w:rsidP="00923BF4">
      <w:pPr>
        <w:tabs>
          <w:tab w:val="left" w:pos="8280"/>
        </w:tabs>
        <w:rPr>
          <w:rFonts w:ascii="Verdana" w:hAnsi="Verdana"/>
          <w:b/>
          <w:sz w:val="22"/>
          <w:szCs w:val="22"/>
        </w:rPr>
      </w:pPr>
    </w:p>
    <w:p w:rsidR="006B6A1B" w:rsidRDefault="006B6A1B" w:rsidP="00923BF4">
      <w:pPr>
        <w:tabs>
          <w:tab w:val="left" w:pos="8280"/>
        </w:tabs>
        <w:rPr>
          <w:rFonts w:ascii="Verdana" w:hAnsi="Verdana"/>
          <w:b/>
          <w:sz w:val="22"/>
          <w:szCs w:val="22"/>
        </w:rPr>
      </w:pPr>
    </w:p>
    <w:p w:rsidR="00A73AFC" w:rsidRDefault="00A73AFC" w:rsidP="00923BF4">
      <w:pPr>
        <w:tabs>
          <w:tab w:val="left" w:pos="8280"/>
        </w:tabs>
        <w:rPr>
          <w:rFonts w:ascii="Verdana" w:hAnsi="Verdana"/>
          <w:b/>
          <w:sz w:val="22"/>
          <w:szCs w:val="22"/>
        </w:rPr>
      </w:pPr>
    </w:p>
    <w:p w:rsidR="00A73AFC" w:rsidRDefault="00A73AFC" w:rsidP="00923BF4">
      <w:pPr>
        <w:tabs>
          <w:tab w:val="left" w:pos="8280"/>
        </w:tabs>
        <w:rPr>
          <w:rFonts w:ascii="Verdana" w:hAnsi="Verdana"/>
          <w:b/>
          <w:sz w:val="22"/>
          <w:szCs w:val="22"/>
        </w:rPr>
      </w:pPr>
    </w:p>
    <w:p w:rsidR="00A73AFC" w:rsidRDefault="00A73AFC" w:rsidP="00923BF4">
      <w:pPr>
        <w:tabs>
          <w:tab w:val="left" w:pos="8280"/>
        </w:tabs>
        <w:rPr>
          <w:rFonts w:ascii="Verdana" w:hAnsi="Verdana"/>
          <w:b/>
          <w:sz w:val="22"/>
          <w:szCs w:val="22"/>
        </w:rPr>
      </w:pPr>
    </w:p>
    <w:p w:rsidR="00A73AFC" w:rsidRDefault="00A73AFC" w:rsidP="00923BF4">
      <w:pPr>
        <w:tabs>
          <w:tab w:val="left" w:pos="8280"/>
        </w:tabs>
        <w:rPr>
          <w:rFonts w:ascii="Verdana" w:hAnsi="Verdana"/>
          <w:b/>
          <w:sz w:val="22"/>
          <w:szCs w:val="22"/>
        </w:rPr>
      </w:pPr>
    </w:p>
    <w:p w:rsidR="00A73AFC" w:rsidRDefault="00A73AFC" w:rsidP="00923BF4">
      <w:pPr>
        <w:tabs>
          <w:tab w:val="left" w:pos="8280"/>
        </w:tabs>
        <w:rPr>
          <w:rFonts w:ascii="Verdana" w:hAnsi="Verdana"/>
          <w:b/>
          <w:sz w:val="22"/>
          <w:szCs w:val="22"/>
        </w:rPr>
      </w:pPr>
    </w:p>
    <w:p w:rsidR="00A73AFC" w:rsidRDefault="00A73AFC" w:rsidP="00923BF4">
      <w:pPr>
        <w:tabs>
          <w:tab w:val="left" w:pos="8280"/>
        </w:tabs>
        <w:rPr>
          <w:rFonts w:ascii="Verdana" w:hAnsi="Verdana"/>
          <w:b/>
          <w:sz w:val="22"/>
          <w:szCs w:val="22"/>
        </w:rPr>
      </w:pPr>
    </w:p>
    <w:p w:rsidR="00A73AFC" w:rsidRDefault="00A73AFC" w:rsidP="00923BF4">
      <w:pPr>
        <w:tabs>
          <w:tab w:val="left" w:pos="8280"/>
        </w:tabs>
        <w:rPr>
          <w:rFonts w:ascii="Verdana" w:hAnsi="Verdana"/>
          <w:b/>
          <w:sz w:val="22"/>
          <w:szCs w:val="22"/>
        </w:rPr>
      </w:pPr>
    </w:p>
    <w:p w:rsidR="00260498" w:rsidRDefault="00260498" w:rsidP="00923BF4">
      <w:pPr>
        <w:tabs>
          <w:tab w:val="left" w:pos="8280"/>
        </w:tabs>
        <w:rPr>
          <w:rFonts w:ascii="Verdana" w:hAnsi="Verdana"/>
          <w:b/>
          <w:sz w:val="22"/>
          <w:szCs w:val="22"/>
        </w:rPr>
      </w:pPr>
    </w:p>
    <w:p w:rsidR="00260498" w:rsidRDefault="00260498" w:rsidP="00923BF4">
      <w:pPr>
        <w:tabs>
          <w:tab w:val="left" w:pos="8280"/>
        </w:tabs>
        <w:rPr>
          <w:rFonts w:ascii="Verdana" w:hAnsi="Verdana"/>
          <w:b/>
          <w:sz w:val="22"/>
          <w:szCs w:val="22"/>
        </w:rPr>
      </w:pPr>
    </w:p>
    <w:p w:rsidR="00260498" w:rsidRDefault="00260498" w:rsidP="00923BF4">
      <w:pPr>
        <w:tabs>
          <w:tab w:val="left" w:pos="8280"/>
        </w:tabs>
        <w:rPr>
          <w:rFonts w:ascii="Verdana" w:hAnsi="Verdana"/>
          <w:b/>
          <w:sz w:val="22"/>
          <w:szCs w:val="22"/>
        </w:rPr>
      </w:pPr>
    </w:p>
    <w:p w:rsidR="006B6A1B" w:rsidRDefault="006B6A1B" w:rsidP="00923BF4">
      <w:pPr>
        <w:tabs>
          <w:tab w:val="left" w:pos="8280"/>
        </w:tabs>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6"/>
        <w:gridCol w:w="6970"/>
      </w:tblGrid>
      <w:tr w:rsidR="00923BF4" w:rsidRPr="00104C13">
        <w:trPr>
          <w:trHeight w:val="593"/>
        </w:trPr>
        <w:tc>
          <w:tcPr>
            <w:tcW w:w="3326" w:type="dxa"/>
            <w:vAlign w:val="center"/>
          </w:tcPr>
          <w:p w:rsidR="00923BF4" w:rsidRPr="00104C13" w:rsidRDefault="00923BF4" w:rsidP="000B4093">
            <w:pPr>
              <w:jc w:val="center"/>
              <w:rPr>
                <w:rFonts w:ascii="Verdana" w:hAnsi="Verdana"/>
                <w:b/>
                <w:sz w:val="28"/>
                <w:szCs w:val="28"/>
              </w:rPr>
            </w:pPr>
            <w:r>
              <w:rPr>
                <w:rFonts w:ascii="Verdana" w:hAnsi="Verdana"/>
                <w:b/>
                <w:sz w:val="28"/>
                <w:szCs w:val="28"/>
              </w:rPr>
              <w:t>Self-Check</w:t>
            </w:r>
            <w:r w:rsidRPr="00104C13">
              <w:rPr>
                <w:rFonts w:ascii="Verdana" w:hAnsi="Verdana"/>
                <w:b/>
                <w:sz w:val="28"/>
                <w:szCs w:val="28"/>
              </w:rPr>
              <w:t xml:space="preserve"> </w:t>
            </w:r>
            <w:r>
              <w:rPr>
                <w:rFonts w:ascii="Verdana" w:hAnsi="Verdana"/>
                <w:b/>
                <w:sz w:val="28"/>
                <w:szCs w:val="28"/>
              </w:rPr>
              <w:t>2</w:t>
            </w:r>
          </w:p>
        </w:tc>
        <w:tc>
          <w:tcPr>
            <w:tcW w:w="6970" w:type="dxa"/>
            <w:vAlign w:val="center"/>
          </w:tcPr>
          <w:p w:rsidR="00923BF4" w:rsidRPr="00CF2B68" w:rsidRDefault="00923BF4" w:rsidP="000B4093">
            <w:pPr>
              <w:jc w:val="center"/>
              <w:rPr>
                <w:rFonts w:ascii="Verdana" w:hAnsi="Verdana"/>
                <w:b/>
                <w:sz w:val="28"/>
                <w:szCs w:val="28"/>
              </w:rPr>
            </w:pPr>
            <w:r>
              <w:rPr>
                <w:rFonts w:ascii="Verdana" w:hAnsi="Verdana"/>
                <w:b/>
                <w:sz w:val="28"/>
                <w:szCs w:val="28"/>
              </w:rPr>
              <w:t>Written Test</w:t>
            </w:r>
          </w:p>
        </w:tc>
      </w:tr>
    </w:tbl>
    <w:p w:rsidR="00923BF4" w:rsidRDefault="00923BF4" w:rsidP="00923BF4">
      <w:pPr>
        <w:spacing w:before="40" w:after="40"/>
        <w:rPr>
          <w:rFonts w:ascii="Arial" w:hAnsi="Arial" w:cs="Arial"/>
          <w:lang w:eastAsia="fil-PH"/>
        </w:rPr>
      </w:pPr>
      <w:r>
        <w:rPr>
          <w:rFonts w:ascii="Arial" w:hAnsi="Arial" w:cs="Arial"/>
          <w:lang w:eastAsia="fil-PH"/>
        </w:rPr>
        <w:t>Name</w:t>
      </w:r>
      <w:proofErr w:type="gramStart"/>
      <w:r>
        <w:rPr>
          <w:rFonts w:ascii="Arial" w:hAnsi="Arial" w:cs="Arial"/>
          <w:lang w:eastAsia="fil-PH"/>
        </w:rPr>
        <w:t>:_</w:t>
      </w:r>
      <w:proofErr w:type="gramEnd"/>
      <w:r>
        <w:rPr>
          <w:rFonts w:ascii="Arial" w:hAnsi="Arial" w:cs="Arial"/>
          <w:lang w:eastAsia="fil-PH"/>
        </w:rPr>
        <w:t>___________________</w:t>
      </w:r>
      <w:r>
        <w:rPr>
          <w:rFonts w:ascii="Arial" w:hAnsi="Arial" w:cs="Arial"/>
          <w:lang w:eastAsia="fil-PH"/>
        </w:rPr>
        <w:tab/>
      </w:r>
      <w:r>
        <w:rPr>
          <w:rFonts w:ascii="Arial" w:hAnsi="Arial" w:cs="Arial"/>
          <w:lang w:eastAsia="fil-PH"/>
        </w:rPr>
        <w:tab/>
      </w:r>
      <w:r>
        <w:rPr>
          <w:rFonts w:ascii="Arial" w:hAnsi="Arial" w:cs="Arial"/>
          <w:lang w:eastAsia="fil-PH"/>
        </w:rPr>
        <w:tab/>
      </w:r>
      <w:r>
        <w:rPr>
          <w:rFonts w:ascii="Arial" w:hAnsi="Arial" w:cs="Arial"/>
          <w:lang w:eastAsia="fil-PH"/>
        </w:rPr>
        <w:tab/>
      </w:r>
      <w:r>
        <w:rPr>
          <w:rFonts w:ascii="Arial" w:hAnsi="Arial" w:cs="Arial"/>
          <w:lang w:eastAsia="fil-PH"/>
        </w:rPr>
        <w:tab/>
        <w:t>Date:_________________</w:t>
      </w:r>
    </w:p>
    <w:p w:rsidR="00512880" w:rsidRDefault="00512880" w:rsidP="00923BF4">
      <w:pPr>
        <w:tabs>
          <w:tab w:val="left" w:pos="1260"/>
        </w:tabs>
        <w:autoSpaceDE w:val="0"/>
        <w:autoSpaceDN w:val="0"/>
        <w:adjustRightInd w:val="0"/>
        <w:spacing w:before="80" w:after="80"/>
        <w:ind w:left="1260" w:hanging="1260"/>
        <w:rPr>
          <w:rFonts w:ascii="Arial" w:hAnsi="Arial" w:cs="Arial"/>
          <w:i/>
          <w:iCs/>
          <w:sz w:val="22"/>
          <w:szCs w:val="22"/>
          <w:lang w:eastAsia="fil-PH"/>
        </w:rPr>
      </w:pPr>
    </w:p>
    <w:p w:rsidR="00512880" w:rsidRDefault="00512880" w:rsidP="00923BF4">
      <w:pPr>
        <w:tabs>
          <w:tab w:val="left" w:pos="1260"/>
        </w:tabs>
        <w:autoSpaceDE w:val="0"/>
        <w:autoSpaceDN w:val="0"/>
        <w:adjustRightInd w:val="0"/>
        <w:spacing w:before="80" w:after="80"/>
        <w:ind w:left="1260" w:hanging="1260"/>
        <w:rPr>
          <w:rFonts w:ascii="Arial" w:hAnsi="Arial" w:cs="Arial"/>
          <w:i/>
          <w:iCs/>
          <w:sz w:val="22"/>
          <w:szCs w:val="22"/>
          <w:lang w:eastAsia="fil-PH"/>
        </w:rPr>
      </w:pPr>
    </w:p>
    <w:p w:rsidR="00923BF4" w:rsidRDefault="00512880" w:rsidP="00923BF4">
      <w:pPr>
        <w:autoSpaceDE w:val="0"/>
        <w:autoSpaceDN w:val="0"/>
        <w:adjustRightInd w:val="0"/>
        <w:rPr>
          <w:rFonts w:ascii="Arial" w:hAnsi="Arial" w:cs="Arial"/>
          <w:i/>
          <w:iCs/>
          <w:sz w:val="22"/>
          <w:szCs w:val="22"/>
          <w:lang w:eastAsia="fil-PH"/>
        </w:rPr>
      </w:pPr>
      <w:r>
        <w:rPr>
          <w:rFonts w:ascii="Arial" w:hAnsi="Arial" w:cs="Arial"/>
          <w:i/>
          <w:iCs/>
          <w:sz w:val="22"/>
          <w:szCs w:val="22"/>
          <w:lang w:eastAsia="fil-PH"/>
        </w:rPr>
        <w:t>Please ask your trainer for the questionnaire for this self-check.</w:t>
      </w: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Default="00512880" w:rsidP="00923BF4">
      <w:pPr>
        <w:autoSpaceDE w:val="0"/>
        <w:autoSpaceDN w:val="0"/>
        <w:adjustRightInd w:val="0"/>
        <w:rPr>
          <w:rFonts w:ascii="Arial" w:hAnsi="Arial" w:cs="Arial"/>
          <w:i/>
          <w:iCs/>
          <w:sz w:val="22"/>
          <w:szCs w:val="22"/>
          <w:lang w:eastAsia="fil-PH"/>
        </w:rPr>
      </w:pPr>
    </w:p>
    <w:p w:rsidR="00512880" w:rsidRPr="00447B8D" w:rsidRDefault="00512880" w:rsidP="00923BF4">
      <w:pPr>
        <w:autoSpaceDE w:val="0"/>
        <w:autoSpaceDN w:val="0"/>
        <w:adjustRightInd w:val="0"/>
        <w:rPr>
          <w:rFonts w:ascii="Verdana" w:hAnsi="Verdana" w:cs="Arial"/>
          <w:b/>
          <w:bCs/>
          <w:i/>
          <w:iCs/>
          <w:sz w:val="20"/>
          <w:szCs w:val="20"/>
          <w:lang w:eastAsia="fil-PH"/>
        </w:rPr>
      </w:pPr>
    </w:p>
    <w:p w:rsidR="00D153F4" w:rsidRDefault="00D153F4" w:rsidP="007E246D">
      <w:pPr>
        <w:tabs>
          <w:tab w:val="left" w:pos="360"/>
        </w:tabs>
        <w:rPr>
          <w:rFonts w:ascii="Verdana" w:hAnsi="Verdana" w:cs="Arial"/>
          <w:b/>
          <w:sz w:val="22"/>
          <w:szCs w:val="22"/>
        </w:rPr>
      </w:pPr>
    </w:p>
    <w:p w:rsidR="00923BF4" w:rsidRDefault="00923BF4" w:rsidP="007E246D">
      <w:pPr>
        <w:tabs>
          <w:tab w:val="left" w:pos="360"/>
        </w:tabs>
        <w:rPr>
          <w:rFonts w:ascii="Verdana" w:hAnsi="Verdana" w:cs="Arial"/>
          <w:b/>
          <w:sz w:val="22"/>
          <w:szCs w:val="22"/>
        </w:rPr>
      </w:pPr>
    </w:p>
    <w:p w:rsidR="00512880" w:rsidRDefault="00512880" w:rsidP="007E246D">
      <w:pPr>
        <w:tabs>
          <w:tab w:val="left" w:pos="360"/>
        </w:tabs>
        <w:rPr>
          <w:rFonts w:ascii="Verdana" w:hAnsi="Verdana" w:cs="Arial"/>
          <w:b/>
          <w:sz w:val="22"/>
          <w:szCs w:val="22"/>
        </w:rPr>
      </w:pPr>
    </w:p>
    <w:p w:rsidR="00721299" w:rsidRDefault="00721299" w:rsidP="007E246D">
      <w:pPr>
        <w:tabs>
          <w:tab w:val="left" w:pos="360"/>
        </w:tabs>
        <w:rPr>
          <w:rFonts w:ascii="Verdana" w:hAnsi="Verdana" w:cs="Arial"/>
          <w:b/>
          <w:sz w:val="22"/>
          <w:szCs w:val="22"/>
        </w:rPr>
      </w:pPr>
    </w:p>
    <w:p w:rsidR="00721299" w:rsidRDefault="00721299" w:rsidP="007E246D">
      <w:pPr>
        <w:tabs>
          <w:tab w:val="left" w:pos="360"/>
        </w:tabs>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6678"/>
      </w:tblGrid>
      <w:tr w:rsidR="007E246D" w:rsidRPr="00104C13">
        <w:trPr>
          <w:trHeight w:val="593"/>
        </w:trPr>
        <w:tc>
          <w:tcPr>
            <w:tcW w:w="3618" w:type="dxa"/>
            <w:vAlign w:val="center"/>
          </w:tcPr>
          <w:p w:rsidR="007E246D" w:rsidRPr="00104C13" w:rsidRDefault="007E246D" w:rsidP="00F57837">
            <w:pPr>
              <w:jc w:val="center"/>
              <w:rPr>
                <w:rFonts w:ascii="Verdana" w:hAnsi="Verdana"/>
                <w:b/>
                <w:sz w:val="28"/>
                <w:szCs w:val="28"/>
              </w:rPr>
            </w:pPr>
            <w:r w:rsidRPr="00104C13">
              <w:rPr>
                <w:rFonts w:ascii="Verdana" w:hAnsi="Verdana"/>
                <w:b/>
                <w:sz w:val="28"/>
                <w:szCs w:val="28"/>
              </w:rPr>
              <w:t xml:space="preserve">Information Sheet </w:t>
            </w:r>
            <w:r>
              <w:rPr>
                <w:rFonts w:ascii="Verdana" w:hAnsi="Verdana"/>
                <w:b/>
                <w:sz w:val="28"/>
                <w:szCs w:val="28"/>
              </w:rPr>
              <w:t>2</w:t>
            </w:r>
          </w:p>
        </w:tc>
        <w:tc>
          <w:tcPr>
            <w:tcW w:w="6678" w:type="dxa"/>
            <w:vAlign w:val="center"/>
          </w:tcPr>
          <w:p w:rsidR="007E246D" w:rsidRPr="00CF2B68" w:rsidRDefault="00103B4C" w:rsidP="00F57837">
            <w:pPr>
              <w:jc w:val="center"/>
              <w:rPr>
                <w:rFonts w:ascii="Verdana" w:hAnsi="Verdana"/>
                <w:b/>
                <w:sz w:val="28"/>
                <w:szCs w:val="28"/>
              </w:rPr>
            </w:pPr>
            <w:r>
              <w:rPr>
                <w:rFonts w:ascii="Verdana" w:hAnsi="Verdana"/>
                <w:b/>
                <w:sz w:val="28"/>
                <w:szCs w:val="28"/>
              </w:rPr>
              <w:t>Licensing requirements</w:t>
            </w:r>
          </w:p>
        </w:tc>
      </w:tr>
    </w:tbl>
    <w:p w:rsidR="00103B4C" w:rsidRDefault="00103B4C" w:rsidP="00103B4C">
      <w:pPr>
        <w:tabs>
          <w:tab w:val="left" w:pos="360"/>
        </w:tabs>
        <w:rPr>
          <w:rFonts w:ascii="Verdana" w:hAnsi="Verdana" w:cs="Arial"/>
          <w:b/>
          <w:sz w:val="22"/>
          <w:szCs w:val="22"/>
        </w:rPr>
      </w:pPr>
    </w:p>
    <w:p w:rsidR="00103B4C" w:rsidRPr="00721299" w:rsidRDefault="00103B4C" w:rsidP="00A73AFC">
      <w:pPr>
        <w:ind w:left="720"/>
        <w:outlineLvl w:val="0"/>
        <w:rPr>
          <w:rFonts w:ascii="Bookman Old Style" w:hAnsi="Bookman Old Style" w:cs="Arial"/>
          <w:b/>
          <w:kern w:val="36"/>
          <w:sz w:val="22"/>
          <w:szCs w:val="22"/>
        </w:rPr>
      </w:pPr>
      <w:r w:rsidRPr="00721299">
        <w:rPr>
          <w:rFonts w:ascii="Bookman Old Style" w:hAnsi="Bookman Old Style" w:cs="Arial"/>
          <w:b/>
          <w:kern w:val="36"/>
          <w:sz w:val="22"/>
          <w:szCs w:val="22"/>
        </w:rPr>
        <w:t>Software license</w:t>
      </w:r>
    </w:p>
    <w:p w:rsidR="00103B4C" w:rsidRPr="00721299" w:rsidRDefault="00103B4C" w:rsidP="00103B4C">
      <w:pPr>
        <w:pStyle w:val="NormalWeb"/>
        <w:spacing w:before="0" w:beforeAutospacing="0" w:after="0" w:afterAutospacing="0"/>
        <w:ind w:left="720" w:firstLine="720"/>
        <w:rPr>
          <w:rFonts w:ascii="Bookman Old Style" w:hAnsi="Bookman Old Style" w:cs="Arial"/>
          <w:sz w:val="22"/>
          <w:szCs w:val="22"/>
        </w:rPr>
      </w:pPr>
    </w:p>
    <w:p w:rsidR="00A73AFC" w:rsidRPr="00721299" w:rsidRDefault="00103B4C" w:rsidP="00A73AFC">
      <w:pPr>
        <w:pStyle w:val="NormalWeb"/>
        <w:spacing w:before="0" w:beforeAutospacing="0" w:after="0" w:afterAutospacing="0"/>
        <w:rPr>
          <w:rFonts w:ascii="Bookman Old Style" w:hAnsi="Bookman Old Style" w:cs="Arial"/>
          <w:sz w:val="22"/>
          <w:szCs w:val="22"/>
        </w:rPr>
      </w:pPr>
      <w:r w:rsidRPr="00721299">
        <w:rPr>
          <w:rFonts w:ascii="Bookman Old Style" w:hAnsi="Bookman Old Style" w:cs="Arial"/>
          <w:sz w:val="22"/>
          <w:szCs w:val="22"/>
        </w:rPr>
        <w:t>A</w:t>
      </w:r>
      <w:r w:rsidRPr="00721299">
        <w:rPr>
          <w:rStyle w:val="apple-converted-space"/>
          <w:rFonts w:ascii="Bookman Old Style" w:hAnsi="Bookman Old Style" w:cs="Arial"/>
          <w:sz w:val="22"/>
          <w:szCs w:val="22"/>
        </w:rPr>
        <w:t> </w:t>
      </w:r>
      <w:r w:rsidRPr="00721299">
        <w:rPr>
          <w:rFonts w:ascii="Bookman Old Style" w:hAnsi="Bookman Old Style" w:cs="Arial"/>
          <w:b/>
          <w:bCs/>
          <w:sz w:val="22"/>
          <w:szCs w:val="22"/>
        </w:rPr>
        <w:t>software license</w:t>
      </w:r>
      <w:r w:rsidRPr="00721299">
        <w:rPr>
          <w:rStyle w:val="apple-converted-space"/>
          <w:rFonts w:ascii="Bookman Old Style" w:hAnsi="Bookman Old Style" w:cs="Arial"/>
          <w:sz w:val="22"/>
          <w:szCs w:val="22"/>
        </w:rPr>
        <w:t> </w:t>
      </w:r>
      <w:r w:rsidRPr="00721299">
        <w:rPr>
          <w:rFonts w:ascii="Bookman Old Style" w:hAnsi="Bookman Old Style" w:cs="Arial"/>
          <w:sz w:val="22"/>
          <w:szCs w:val="22"/>
        </w:rPr>
        <w:t>(or</w:t>
      </w:r>
      <w:r w:rsidRPr="00721299">
        <w:rPr>
          <w:rStyle w:val="apple-converted-space"/>
          <w:rFonts w:ascii="Bookman Old Style" w:hAnsi="Bookman Old Style" w:cs="Arial"/>
          <w:sz w:val="22"/>
          <w:szCs w:val="22"/>
        </w:rPr>
        <w:t> </w:t>
      </w:r>
      <w:r w:rsidRPr="00721299">
        <w:rPr>
          <w:rFonts w:ascii="Bookman Old Style" w:hAnsi="Bookman Old Style" w:cs="Arial"/>
          <w:b/>
          <w:bCs/>
          <w:sz w:val="22"/>
          <w:szCs w:val="22"/>
        </w:rPr>
        <w:t>software license</w:t>
      </w:r>
      <w:r w:rsidRPr="00721299">
        <w:rPr>
          <w:rStyle w:val="apple-converted-space"/>
          <w:rFonts w:ascii="Bookman Old Style" w:hAnsi="Bookman Old Style" w:cs="Arial"/>
          <w:sz w:val="22"/>
          <w:szCs w:val="22"/>
        </w:rPr>
        <w:t> </w:t>
      </w:r>
      <w:r w:rsidRPr="00721299">
        <w:rPr>
          <w:rFonts w:ascii="Bookman Old Style" w:hAnsi="Bookman Old Style" w:cs="Arial"/>
          <w:sz w:val="22"/>
          <w:szCs w:val="22"/>
        </w:rPr>
        <w:t>in commonwealth usage) is a legal instrument (usually by way of</w:t>
      </w:r>
      <w:r w:rsidRPr="00721299">
        <w:rPr>
          <w:rStyle w:val="apple-converted-space"/>
          <w:rFonts w:ascii="Bookman Old Style" w:hAnsi="Bookman Old Style" w:cs="Arial"/>
          <w:sz w:val="22"/>
          <w:szCs w:val="22"/>
        </w:rPr>
        <w:t> </w:t>
      </w:r>
      <w:hyperlink r:id="rId8" w:tooltip="Contract law" w:history="1">
        <w:r w:rsidRPr="00721299">
          <w:rPr>
            <w:rStyle w:val="Hyperlink"/>
            <w:rFonts w:ascii="Bookman Old Style" w:hAnsi="Bookman Old Style" w:cs="Arial"/>
            <w:color w:val="auto"/>
            <w:sz w:val="22"/>
            <w:szCs w:val="22"/>
            <w:u w:val="none"/>
          </w:rPr>
          <w:t>contract law</w:t>
        </w:r>
      </w:hyperlink>
      <w:r w:rsidRPr="00721299">
        <w:rPr>
          <w:rFonts w:ascii="Bookman Old Style" w:hAnsi="Bookman Old Style" w:cs="Arial"/>
          <w:sz w:val="22"/>
          <w:szCs w:val="22"/>
        </w:rPr>
        <w:t>) governing the usage or redistribution of software. All software is</w:t>
      </w:r>
      <w:r w:rsidRPr="00721299">
        <w:rPr>
          <w:rStyle w:val="apple-converted-space"/>
          <w:rFonts w:ascii="Bookman Old Style" w:hAnsi="Bookman Old Style" w:cs="Arial"/>
          <w:sz w:val="22"/>
          <w:szCs w:val="22"/>
        </w:rPr>
        <w:t> </w:t>
      </w:r>
      <w:hyperlink r:id="rId9" w:history="1">
        <w:r w:rsidRPr="00721299">
          <w:rPr>
            <w:rStyle w:val="Hyperlink"/>
            <w:rFonts w:ascii="Bookman Old Style" w:hAnsi="Bookman Old Style" w:cs="Arial"/>
            <w:color w:val="auto"/>
            <w:sz w:val="22"/>
            <w:szCs w:val="22"/>
            <w:u w:val="none"/>
          </w:rPr>
          <w:t>copyright</w:t>
        </w:r>
      </w:hyperlink>
      <w:r w:rsidRPr="00721299">
        <w:rPr>
          <w:rStyle w:val="apple-converted-space"/>
          <w:rFonts w:ascii="Bookman Old Style" w:hAnsi="Bookman Old Style" w:cs="Arial"/>
          <w:sz w:val="22"/>
          <w:szCs w:val="22"/>
        </w:rPr>
        <w:t> </w:t>
      </w:r>
      <w:r w:rsidRPr="00721299">
        <w:rPr>
          <w:rFonts w:ascii="Bookman Old Style" w:hAnsi="Bookman Old Style" w:cs="Arial"/>
          <w:sz w:val="22"/>
          <w:szCs w:val="22"/>
        </w:rPr>
        <w:t xml:space="preserve">protected, except material in the public domain. </w:t>
      </w:r>
    </w:p>
    <w:p w:rsidR="00A73AFC" w:rsidRPr="00721299" w:rsidRDefault="00A73AFC" w:rsidP="00A73AFC">
      <w:pPr>
        <w:pStyle w:val="NormalWeb"/>
        <w:spacing w:before="0" w:beforeAutospacing="0" w:after="0" w:afterAutospacing="0"/>
        <w:rPr>
          <w:rFonts w:ascii="Bookman Old Style" w:hAnsi="Bookman Old Style" w:cs="Arial"/>
          <w:sz w:val="22"/>
          <w:szCs w:val="22"/>
        </w:rPr>
      </w:pPr>
    </w:p>
    <w:p w:rsidR="00D76A2F" w:rsidRPr="00721299" w:rsidRDefault="00103B4C" w:rsidP="00A73AFC">
      <w:pPr>
        <w:pStyle w:val="NormalWeb"/>
        <w:spacing w:before="0" w:beforeAutospacing="0" w:after="0" w:afterAutospacing="0"/>
        <w:rPr>
          <w:rStyle w:val="apple-converted-space"/>
          <w:rFonts w:ascii="Bookman Old Style" w:hAnsi="Bookman Old Style" w:cs="Arial"/>
          <w:sz w:val="22"/>
          <w:szCs w:val="22"/>
        </w:rPr>
      </w:pPr>
      <w:r w:rsidRPr="00721299">
        <w:rPr>
          <w:rFonts w:ascii="Bookman Old Style" w:hAnsi="Bookman Old Style" w:cs="Arial"/>
          <w:b/>
          <w:sz w:val="22"/>
          <w:szCs w:val="22"/>
        </w:rPr>
        <w:t>Software licenses</w:t>
      </w:r>
      <w:r w:rsidRPr="00721299">
        <w:rPr>
          <w:rFonts w:ascii="Bookman Old Style" w:hAnsi="Bookman Old Style" w:cs="Arial"/>
          <w:sz w:val="22"/>
          <w:szCs w:val="22"/>
        </w:rPr>
        <w:t xml:space="preserve"> can generally be fit into the following </w:t>
      </w:r>
      <w:r w:rsidRPr="00721299">
        <w:rPr>
          <w:rFonts w:ascii="Bookman Old Style" w:hAnsi="Bookman Old Style" w:cs="Arial"/>
          <w:b/>
          <w:sz w:val="22"/>
          <w:szCs w:val="22"/>
        </w:rPr>
        <w:t>categories</w:t>
      </w:r>
      <w:r w:rsidRPr="00721299">
        <w:rPr>
          <w:rFonts w:ascii="Bookman Old Style" w:hAnsi="Bookman Old Style" w:cs="Arial"/>
          <w:sz w:val="22"/>
          <w:szCs w:val="22"/>
        </w:rPr>
        <w:t>:</w:t>
      </w:r>
      <w:r w:rsidRPr="00721299">
        <w:rPr>
          <w:rStyle w:val="apple-converted-space"/>
          <w:rFonts w:ascii="Bookman Old Style" w:hAnsi="Bookman Old Style" w:cs="Arial"/>
          <w:sz w:val="22"/>
          <w:szCs w:val="22"/>
        </w:rPr>
        <w:t> </w:t>
      </w:r>
      <w:r w:rsidR="00D76A2F" w:rsidRPr="00721299">
        <w:rPr>
          <w:rStyle w:val="apple-converted-space"/>
          <w:rFonts w:ascii="Bookman Old Style" w:hAnsi="Bookman Old Style" w:cs="Arial"/>
          <w:sz w:val="22"/>
          <w:szCs w:val="22"/>
        </w:rPr>
        <w:t xml:space="preserve"> </w:t>
      </w:r>
    </w:p>
    <w:p w:rsidR="00D76A2F" w:rsidRPr="00721299" w:rsidRDefault="00D87A6F" w:rsidP="00D76A2F">
      <w:pPr>
        <w:pStyle w:val="NormalWeb"/>
        <w:numPr>
          <w:ilvl w:val="0"/>
          <w:numId w:val="30"/>
        </w:numPr>
        <w:spacing w:before="0" w:beforeAutospacing="0" w:after="0" w:afterAutospacing="0"/>
        <w:rPr>
          <w:rFonts w:ascii="Bookman Old Style" w:hAnsi="Bookman Old Style" w:cs="Arial"/>
          <w:sz w:val="22"/>
          <w:szCs w:val="22"/>
        </w:rPr>
      </w:pPr>
      <w:hyperlink r:id="rId10" w:tooltip="Proprietary software" w:history="1">
        <w:r w:rsidR="00103B4C" w:rsidRPr="00721299">
          <w:rPr>
            <w:rStyle w:val="Hyperlink"/>
            <w:rFonts w:ascii="Bookman Old Style" w:hAnsi="Bookman Old Style" w:cs="Arial"/>
            <w:color w:val="auto"/>
            <w:sz w:val="22"/>
            <w:szCs w:val="22"/>
            <w:u w:val="none"/>
          </w:rPr>
          <w:t>proprietary</w:t>
        </w:r>
      </w:hyperlink>
      <w:r w:rsidR="00103B4C" w:rsidRPr="00721299">
        <w:rPr>
          <w:rStyle w:val="apple-converted-space"/>
          <w:rFonts w:ascii="Bookman Old Style" w:hAnsi="Bookman Old Style" w:cs="Arial"/>
          <w:sz w:val="22"/>
          <w:szCs w:val="22"/>
        </w:rPr>
        <w:t> </w:t>
      </w:r>
      <w:r w:rsidR="00103B4C" w:rsidRPr="00721299">
        <w:rPr>
          <w:rFonts w:ascii="Bookman Old Style" w:hAnsi="Bookman Old Style" w:cs="Arial"/>
          <w:sz w:val="22"/>
          <w:szCs w:val="22"/>
        </w:rPr>
        <w:t xml:space="preserve">licenses </w:t>
      </w:r>
    </w:p>
    <w:p w:rsidR="00A73AFC" w:rsidRPr="00721299" w:rsidRDefault="00D87A6F" w:rsidP="00D76A2F">
      <w:pPr>
        <w:pStyle w:val="NormalWeb"/>
        <w:numPr>
          <w:ilvl w:val="0"/>
          <w:numId w:val="30"/>
        </w:numPr>
        <w:spacing w:before="0" w:beforeAutospacing="0" w:after="0" w:afterAutospacing="0"/>
        <w:rPr>
          <w:rFonts w:ascii="Bookman Old Style" w:hAnsi="Bookman Old Style" w:cs="Arial"/>
          <w:sz w:val="22"/>
          <w:szCs w:val="22"/>
        </w:rPr>
      </w:pPr>
      <w:hyperlink r:id="rId11" w:tooltip="Free and open source software" w:history="1">
        <w:r w:rsidR="00721299" w:rsidRPr="00721299">
          <w:rPr>
            <w:rStyle w:val="Hyperlink"/>
            <w:rFonts w:ascii="Bookman Old Style" w:hAnsi="Bookman Old Style" w:cs="Arial"/>
            <w:color w:val="auto"/>
            <w:sz w:val="22"/>
            <w:szCs w:val="22"/>
            <w:u w:val="none"/>
          </w:rPr>
          <w:t>Free</w:t>
        </w:r>
        <w:r w:rsidR="00103B4C" w:rsidRPr="00721299">
          <w:rPr>
            <w:rStyle w:val="Hyperlink"/>
            <w:rFonts w:ascii="Bookman Old Style" w:hAnsi="Bookman Old Style" w:cs="Arial"/>
            <w:color w:val="auto"/>
            <w:sz w:val="22"/>
            <w:szCs w:val="22"/>
            <w:u w:val="none"/>
          </w:rPr>
          <w:t xml:space="preserve"> and open source</w:t>
        </w:r>
      </w:hyperlink>
      <w:r w:rsidR="00103B4C" w:rsidRPr="00721299">
        <w:rPr>
          <w:rStyle w:val="apple-converted-space"/>
          <w:rFonts w:ascii="Bookman Old Style" w:hAnsi="Bookman Old Style" w:cs="Arial"/>
          <w:sz w:val="22"/>
          <w:szCs w:val="22"/>
        </w:rPr>
        <w:t> </w:t>
      </w:r>
      <w:r w:rsidR="00103B4C" w:rsidRPr="00721299">
        <w:rPr>
          <w:rFonts w:ascii="Bookman Old Style" w:hAnsi="Bookman Old Style" w:cs="Arial"/>
          <w:sz w:val="22"/>
          <w:szCs w:val="22"/>
        </w:rPr>
        <w:t>licenses, which include</w:t>
      </w:r>
      <w:r w:rsidR="00103B4C" w:rsidRPr="00721299">
        <w:rPr>
          <w:rStyle w:val="apple-converted-space"/>
          <w:rFonts w:ascii="Bookman Old Style" w:hAnsi="Bookman Old Style" w:cs="Arial"/>
          <w:sz w:val="22"/>
          <w:szCs w:val="22"/>
        </w:rPr>
        <w:t> </w:t>
      </w:r>
      <w:hyperlink r:id="rId12" w:tooltip="Free software license" w:history="1">
        <w:r w:rsidR="00103B4C" w:rsidRPr="00721299">
          <w:rPr>
            <w:rStyle w:val="Hyperlink"/>
            <w:rFonts w:ascii="Bookman Old Style" w:hAnsi="Bookman Old Style" w:cs="Arial"/>
            <w:color w:val="auto"/>
            <w:sz w:val="22"/>
            <w:szCs w:val="22"/>
            <w:u w:val="none"/>
          </w:rPr>
          <w:t>free software licenses</w:t>
        </w:r>
      </w:hyperlink>
      <w:r w:rsidR="00103B4C" w:rsidRPr="00721299">
        <w:rPr>
          <w:rStyle w:val="apple-converted-space"/>
          <w:rFonts w:ascii="Bookman Old Style" w:hAnsi="Bookman Old Style" w:cs="Arial"/>
          <w:sz w:val="22"/>
          <w:szCs w:val="22"/>
        </w:rPr>
        <w:t> </w:t>
      </w:r>
      <w:r w:rsidR="00103B4C" w:rsidRPr="00721299">
        <w:rPr>
          <w:rFonts w:ascii="Bookman Old Style" w:hAnsi="Bookman Old Style" w:cs="Arial"/>
          <w:sz w:val="22"/>
          <w:szCs w:val="22"/>
        </w:rPr>
        <w:t>and other</w:t>
      </w:r>
      <w:r w:rsidR="00103B4C" w:rsidRPr="00721299">
        <w:rPr>
          <w:rStyle w:val="apple-converted-space"/>
          <w:rFonts w:ascii="Bookman Old Style" w:hAnsi="Bookman Old Style" w:cs="Arial"/>
          <w:sz w:val="22"/>
          <w:szCs w:val="22"/>
        </w:rPr>
        <w:t> </w:t>
      </w:r>
      <w:hyperlink r:id="rId13" w:tooltip="Open source license" w:history="1">
        <w:r w:rsidR="00103B4C" w:rsidRPr="00721299">
          <w:rPr>
            <w:rStyle w:val="Hyperlink"/>
            <w:rFonts w:ascii="Bookman Old Style" w:hAnsi="Bookman Old Style" w:cs="Arial"/>
            <w:color w:val="auto"/>
            <w:sz w:val="22"/>
            <w:szCs w:val="22"/>
            <w:u w:val="none"/>
          </w:rPr>
          <w:t>open source licenses</w:t>
        </w:r>
      </w:hyperlink>
      <w:r w:rsidR="00103B4C" w:rsidRPr="00721299">
        <w:rPr>
          <w:rFonts w:ascii="Bookman Old Style" w:hAnsi="Bookman Old Style" w:cs="Arial"/>
          <w:sz w:val="22"/>
          <w:szCs w:val="22"/>
        </w:rPr>
        <w:t>.</w:t>
      </w:r>
    </w:p>
    <w:p w:rsidR="00D76A2F" w:rsidRPr="00721299" w:rsidRDefault="00103B4C" w:rsidP="00A73AFC">
      <w:pPr>
        <w:pStyle w:val="NormalWeb"/>
        <w:spacing w:before="0" w:beforeAutospacing="0" w:after="0" w:afterAutospacing="0"/>
        <w:ind w:left="2160"/>
        <w:rPr>
          <w:rFonts w:ascii="Bookman Old Style" w:hAnsi="Bookman Old Style" w:cs="Arial"/>
          <w:sz w:val="22"/>
          <w:szCs w:val="22"/>
        </w:rPr>
      </w:pPr>
      <w:r w:rsidRPr="00721299">
        <w:rPr>
          <w:rFonts w:ascii="Bookman Old Style" w:hAnsi="Bookman Old Style" w:cs="Arial"/>
          <w:sz w:val="22"/>
          <w:szCs w:val="22"/>
        </w:rPr>
        <w:t xml:space="preserve"> </w:t>
      </w:r>
    </w:p>
    <w:p w:rsidR="00103B4C" w:rsidRPr="00721299" w:rsidRDefault="00103B4C" w:rsidP="0044155D">
      <w:pPr>
        <w:pStyle w:val="Heading2"/>
        <w:keepNext/>
        <w:numPr>
          <w:ilvl w:val="0"/>
          <w:numId w:val="1"/>
        </w:numPr>
        <w:spacing w:before="0" w:beforeAutospacing="0" w:after="0" w:afterAutospacing="0"/>
        <w:ind w:left="90" w:firstLine="0"/>
        <w:rPr>
          <w:rFonts w:ascii="Bookman Old Style" w:hAnsi="Bookman Old Style" w:cs="Arial"/>
          <w:bCs w:val="0"/>
          <w:sz w:val="22"/>
          <w:szCs w:val="22"/>
        </w:rPr>
      </w:pPr>
      <w:r w:rsidRPr="00721299">
        <w:rPr>
          <w:rStyle w:val="mw-headline"/>
          <w:rFonts w:ascii="Bookman Old Style" w:hAnsi="Bookman Old Style" w:cs="Arial"/>
          <w:bCs w:val="0"/>
          <w:sz w:val="22"/>
          <w:szCs w:val="22"/>
        </w:rPr>
        <w:t>Proprietary software</w:t>
      </w:r>
    </w:p>
    <w:p w:rsidR="00103B4C" w:rsidRPr="00721299" w:rsidRDefault="00103B4C" w:rsidP="00103B4C">
      <w:pPr>
        <w:pStyle w:val="NormalWeb"/>
        <w:spacing w:before="0" w:beforeAutospacing="0" w:after="0" w:afterAutospacing="0"/>
        <w:ind w:left="720" w:firstLine="720"/>
        <w:jc w:val="both"/>
        <w:rPr>
          <w:rFonts w:ascii="Bookman Old Style" w:hAnsi="Bookman Old Style" w:cs="Arial"/>
          <w:sz w:val="22"/>
          <w:szCs w:val="22"/>
        </w:rPr>
      </w:pPr>
    </w:p>
    <w:p w:rsidR="00103B4C" w:rsidRPr="00721299" w:rsidRDefault="00103B4C" w:rsidP="00A73AFC">
      <w:pPr>
        <w:pStyle w:val="NormalWeb"/>
        <w:spacing w:before="0" w:beforeAutospacing="0" w:after="0" w:afterAutospacing="0"/>
        <w:jc w:val="both"/>
        <w:rPr>
          <w:rFonts w:ascii="Bookman Old Style" w:hAnsi="Bookman Old Style" w:cs="Arial"/>
          <w:sz w:val="22"/>
          <w:szCs w:val="22"/>
        </w:rPr>
      </w:pPr>
      <w:r w:rsidRPr="00721299">
        <w:rPr>
          <w:rFonts w:ascii="Bookman Old Style" w:hAnsi="Bookman Old Style" w:cs="Arial"/>
          <w:sz w:val="22"/>
          <w:szCs w:val="22"/>
        </w:rPr>
        <w:t>The hallmark of proprietary software licenses is that the software publisher grants the use of one or more copies of software under the</w:t>
      </w:r>
      <w:r w:rsidRPr="00721299">
        <w:rPr>
          <w:rStyle w:val="apple-converted-space"/>
          <w:rFonts w:ascii="Bookman Old Style" w:hAnsi="Bookman Old Style" w:cs="Arial"/>
          <w:sz w:val="22"/>
          <w:szCs w:val="22"/>
        </w:rPr>
        <w:t> </w:t>
      </w:r>
      <w:hyperlink r:id="rId14" w:tooltip="End-user license agreement" w:history="1">
        <w:r w:rsidRPr="00721299">
          <w:rPr>
            <w:rStyle w:val="Hyperlink"/>
            <w:rFonts w:ascii="Bookman Old Style" w:hAnsi="Bookman Old Style" w:cs="Arial"/>
            <w:b/>
            <w:i/>
            <w:color w:val="auto"/>
            <w:sz w:val="22"/>
            <w:szCs w:val="22"/>
            <w:u w:val="none"/>
          </w:rPr>
          <w:t>end-user license agreement</w:t>
        </w:r>
      </w:hyperlink>
      <w:r w:rsidRPr="00721299">
        <w:rPr>
          <w:rStyle w:val="apple-converted-space"/>
          <w:rFonts w:ascii="Bookman Old Style" w:hAnsi="Bookman Old Style" w:cs="Arial"/>
          <w:b/>
          <w:i/>
          <w:sz w:val="22"/>
          <w:szCs w:val="22"/>
        </w:rPr>
        <w:t> </w:t>
      </w:r>
      <w:r w:rsidRPr="00721299">
        <w:rPr>
          <w:rFonts w:ascii="Bookman Old Style" w:hAnsi="Bookman Old Style" w:cs="Arial"/>
          <w:b/>
          <w:i/>
          <w:sz w:val="22"/>
          <w:szCs w:val="22"/>
        </w:rPr>
        <w:t>(EULA)</w:t>
      </w:r>
      <w:r w:rsidRPr="00721299">
        <w:rPr>
          <w:rFonts w:ascii="Bookman Old Style" w:hAnsi="Bookman Old Style" w:cs="Arial"/>
          <w:sz w:val="22"/>
          <w:szCs w:val="22"/>
        </w:rPr>
        <w:t>, but ownership of those copies remains with the software publisher (hence use of the term "</w:t>
      </w:r>
      <w:hyperlink r:id="rId15" w:tooltip="Proprietary software" w:history="1">
        <w:r w:rsidRPr="00721299">
          <w:rPr>
            <w:rStyle w:val="Hyperlink"/>
            <w:rFonts w:ascii="Bookman Old Style" w:hAnsi="Bookman Old Style" w:cs="Arial"/>
            <w:color w:val="auto"/>
            <w:sz w:val="22"/>
            <w:szCs w:val="22"/>
            <w:u w:val="none"/>
          </w:rPr>
          <w:t>proprietary</w:t>
        </w:r>
      </w:hyperlink>
      <w:r w:rsidRPr="00721299">
        <w:rPr>
          <w:rFonts w:ascii="Bookman Old Style" w:hAnsi="Bookman Old Style" w:cs="Arial"/>
          <w:sz w:val="22"/>
          <w:szCs w:val="22"/>
        </w:rPr>
        <w:t xml:space="preserve">"). </w:t>
      </w:r>
    </w:p>
    <w:p w:rsidR="00103B4C" w:rsidRPr="00721299" w:rsidRDefault="00103B4C" w:rsidP="00103B4C">
      <w:pPr>
        <w:pStyle w:val="NormalWeb"/>
        <w:spacing w:before="0" w:beforeAutospacing="0" w:after="0" w:afterAutospacing="0"/>
        <w:ind w:left="720" w:firstLine="720"/>
        <w:jc w:val="both"/>
        <w:rPr>
          <w:rFonts w:ascii="Bookman Old Style" w:hAnsi="Bookman Old Style" w:cs="Arial"/>
          <w:sz w:val="22"/>
          <w:szCs w:val="22"/>
        </w:rPr>
      </w:pPr>
    </w:p>
    <w:p w:rsidR="00103B4C" w:rsidRPr="00721299" w:rsidRDefault="00103B4C" w:rsidP="0044155D">
      <w:pPr>
        <w:pStyle w:val="Heading2"/>
        <w:keepNext/>
        <w:numPr>
          <w:ilvl w:val="0"/>
          <w:numId w:val="1"/>
        </w:numPr>
        <w:spacing w:before="0" w:beforeAutospacing="0" w:after="0" w:afterAutospacing="0"/>
        <w:rPr>
          <w:rFonts w:ascii="Bookman Old Style" w:hAnsi="Bookman Old Style" w:cs="Arial"/>
          <w:bCs w:val="0"/>
          <w:sz w:val="22"/>
          <w:szCs w:val="22"/>
        </w:rPr>
      </w:pPr>
      <w:r w:rsidRPr="00721299">
        <w:rPr>
          <w:rStyle w:val="mw-headline"/>
          <w:rFonts w:ascii="Bookman Old Style" w:hAnsi="Bookman Old Style" w:cs="Arial"/>
          <w:bCs w:val="0"/>
          <w:sz w:val="22"/>
          <w:szCs w:val="22"/>
        </w:rPr>
        <w:t>Free and open source software</w:t>
      </w:r>
    </w:p>
    <w:p w:rsidR="00103B4C" w:rsidRPr="00721299" w:rsidRDefault="00103B4C" w:rsidP="00103B4C">
      <w:pPr>
        <w:pStyle w:val="NormalWeb"/>
        <w:spacing w:before="0" w:beforeAutospacing="0" w:after="0" w:afterAutospacing="0"/>
        <w:ind w:left="720" w:firstLine="720"/>
        <w:rPr>
          <w:rFonts w:ascii="Bookman Old Style" w:hAnsi="Bookman Old Style" w:cs="Arial"/>
          <w:sz w:val="22"/>
          <w:szCs w:val="22"/>
        </w:rPr>
      </w:pPr>
    </w:p>
    <w:p w:rsidR="00103B4C" w:rsidRPr="00721299" w:rsidRDefault="00103B4C" w:rsidP="0044155D">
      <w:pPr>
        <w:pStyle w:val="NormalWeb"/>
        <w:spacing w:before="0" w:beforeAutospacing="0" w:after="0" w:afterAutospacing="0"/>
        <w:rPr>
          <w:rFonts w:ascii="Bookman Old Style" w:hAnsi="Bookman Old Style" w:cs="Arial"/>
          <w:sz w:val="22"/>
          <w:szCs w:val="22"/>
        </w:rPr>
      </w:pPr>
      <w:r w:rsidRPr="00721299">
        <w:rPr>
          <w:rFonts w:ascii="Bookman Old Style" w:hAnsi="Bookman Old Style" w:cs="Arial"/>
          <w:sz w:val="22"/>
          <w:szCs w:val="22"/>
        </w:rPr>
        <w:t>A primary consequence of the free software form of licensing is that acceptance of the license is essentially optional — the end-user may use the software without accepting the license. However, if the end-user wishes to exercise any of the additional rights granted by a free software license (such as the right to redistribute the software), then the end-user must accept, and be bound by, the software license.</w:t>
      </w:r>
    </w:p>
    <w:p w:rsidR="00103B4C" w:rsidRPr="00721299" w:rsidRDefault="00103B4C" w:rsidP="00103B4C">
      <w:pPr>
        <w:pStyle w:val="NormalWeb"/>
        <w:spacing w:before="0" w:beforeAutospacing="0" w:after="0" w:afterAutospacing="0"/>
        <w:ind w:left="720" w:firstLine="720"/>
        <w:rPr>
          <w:rFonts w:ascii="Bookman Old Style" w:hAnsi="Bookman Old Style" w:cs="Arial"/>
          <w:sz w:val="22"/>
          <w:szCs w:val="22"/>
        </w:rPr>
      </w:pPr>
    </w:p>
    <w:p w:rsidR="0086254B" w:rsidRPr="00721299" w:rsidRDefault="00D87A6F" w:rsidP="0044155D">
      <w:pPr>
        <w:pStyle w:val="NormalWeb"/>
        <w:spacing w:before="0" w:beforeAutospacing="0" w:after="0" w:afterAutospacing="0"/>
        <w:rPr>
          <w:rFonts w:ascii="Bookman Old Style" w:hAnsi="Bookman Old Style" w:cs="Arial"/>
          <w:sz w:val="22"/>
          <w:szCs w:val="22"/>
        </w:rPr>
      </w:pPr>
      <w:hyperlink r:id="rId16" w:tooltip="Open source license" w:history="1">
        <w:r w:rsidR="00103B4C" w:rsidRPr="00721299">
          <w:rPr>
            <w:rStyle w:val="Hyperlink"/>
            <w:rFonts w:ascii="Bookman Old Style" w:hAnsi="Bookman Old Style" w:cs="Arial"/>
            <w:color w:val="auto"/>
            <w:sz w:val="22"/>
            <w:szCs w:val="22"/>
            <w:u w:val="none"/>
          </w:rPr>
          <w:t>Open source licenses</w:t>
        </w:r>
      </w:hyperlink>
      <w:r w:rsidR="00103B4C" w:rsidRPr="00721299">
        <w:rPr>
          <w:rStyle w:val="apple-converted-space"/>
          <w:rFonts w:ascii="Bookman Old Style" w:hAnsi="Bookman Old Style" w:cs="Arial"/>
          <w:sz w:val="22"/>
          <w:szCs w:val="22"/>
        </w:rPr>
        <w:t> </w:t>
      </w:r>
      <w:r w:rsidR="00103B4C" w:rsidRPr="00721299">
        <w:rPr>
          <w:rFonts w:ascii="Bookman Old Style" w:hAnsi="Bookman Old Style" w:cs="Arial"/>
          <w:sz w:val="22"/>
          <w:szCs w:val="22"/>
        </w:rPr>
        <w:t xml:space="preserve">generally fall under two categories: </w:t>
      </w:r>
    </w:p>
    <w:p w:rsidR="0086254B" w:rsidRPr="00721299" w:rsidRDefault="0086254B" w:rsidP="00103B4C">
      <w:pPr>
        <w:pStyle w:val="NormalWeb"/>
        <w:spacing w:before="0" w:beforeAutospacing="0" w:after="0" w:afterAutospacing="0"/>
        <w:ind w:left="720" w:firstLine="720"/>
        <w:rPr>
          <w:rFonts w:ascii="Bookman Old Style" w:hAnsi="Bookman Old Style" w:cs="Arial"/>
          <w:sz w:val="22"/>
          <w:szCs w:val="22"/>
        </w:rPr>
      </w:pPr>
    </w:p>
    <w:p w:rsidR="0086254B" w:rsidRPr="00721299" w:rsidRDefault="0086254B" w:rsidP="0086254B">
      <w:pPr>
        <w:pStyle w:val="NormalWeb"/>
        <w:numPr>
          <w:ilvl w:val="2"/>
          <w:numId w:val="1"/>
        </w:numPr>
        <w:spacing w:before="0" w:beforeAutospacing="0" w:after="0" w:afterAutospacing="0"/>
        <w:rPr>
          <w:rFonts w:ascii="Bookman Old Style" w:hAnsi="Bookman Old Style" w:cs="Arial"/>
          <w:sz w:val="22"/>
          <w:szCs w:val="22"/>
        </w:rPr>
      </w:pPr>
      <w:r w:rsidRPr="00721299">
        <w:rPr>
          <w:rFonts w:ascii="Bookman Old Style" w:hAnsi="Bookman Old Style" w:cs="Arial"/>
          <w:b/>
          <w:sz w:val="22"/>
          <w:szCs w:val="22"/>
        </w:rPr>
        <w:t>Copy left</w:t>
      </w:r>
      <w:r w:rsidRPr="00721299">
        <w:rPr>
          <w:rStyle w:val="apple-converted-space"/>
          <w:rFonts w:ascii="Bookman Old Style" w:hAnsi="Bookman Old Style" w:cs="Arial"/>
          <w:b/>
          <w:sz w:val="22"/>
          <w:szCs w:val="22"/>
        </w:rPr>
        <w:t> </w:t>
      </w:r>
      <w:r w:rsidRPr="00721299">
        <w:rPr>
          <w:rFonts w:ascii="Bookman Old Style" w:hAnsi="Bookman Old Style" w:cs="Arial"/>
          <w:b/>
          <w:sz w:val="22"/>
          <w:szCs w:val="22"/>
        </w:rPr>
        <w:t>licenses.</w:t>
      </w:r>
      <w:r w:rsidRPr="00721299">
        <w:rPr>
          <w:rFonts w:ascii="Bookman Old Style" w:hAnsi="Bookman Old Style" w:cs="Arial"/>
          <w:sz w:val="22"/>
          <w:szCs w:val="22"/>
        </w:rPr>
        <w:t xml:space="preserve">  </w:t>
      </w:r>
      <w:r w:rsidR="00103B4C" w:rsidRPr="00721299">
        <w:rPr>
          <w:rFonts w:ascii="Bookman Old Style" w:hAnsi="Bookman Old Style" w:cs="Arial"/>
          <w:sz w:val="22"/>
          <w:szCs w:val="22"/>
        </w:rPr>
        <w:t>Those that aim to preserve the open</w:t>
      </w:r>
      <w:r w:rsidR="00B86572" w:rsidRPr="00721299">
        <w:rPr>
          <w:rFonts w:ascii="Bookman Old Style" w:hAnsi="Bookman Old Style" w:cs="Arial"/>
          <w:sz w:val="22"/>
          <w:szCs w:val="22"/>
        </w:rPr>
        <w:t>ness of the software itself, This license is aimed at giving the end-user permission to redistribute</w:t>
      </w:r>
      <w:r w:rsidR="00103B4C" w:rsidRPr="00721299">
        <w:rPr>
          <w:rFonts w:ascii="Bookman Old Style" w:hAnsi="Bookman Old Style" w:cs="Arial"/>
          <w:sz w:val="22"/>
          <w:szCs w:val="22"/>
        </w:rPr>
        <w:t xml:space="preserve"> </w:t>
      </w:r>
    </w:p>
    <w:p w:rsidR="00103B4C" w:rsidRPr="00721299" w:rsidRDefault="0086254B" w:rsidP="0086254B">
      <w:pPr>
        <w:pStyle w:val="NormalWeb"/>
        <w:numPr>
          <w:ilvl w:val="2"/>
          <w:numId w:val="1"/>
        </w:numPr>
        <w:spacing w:before="0" w:beforeAutospacing="0" w:after="0" w:afterAutospacing="0"/>
        <w:rPr>
          <w:rFonts w:ascii="Bookman Old Style" w:hAnsi="Bookman Old Style" w:cs="Arial"/>
          <w:sz w:val="22"/>
          <w:szCs w:val="22"/>
        </w:rPr>
      </w:pPr>
      <w:r w:rsidRPr="00721299">
        <w:rPr>
          <w:rFonts w:ascii="Bookman Old Style" w:hAnsi="Bookman Old Style" w:cs="Arial"/>
          <w:b/>
          <w:sz w:val="22"/>
          <w:szCs w:val="22"/>
        </w:rPr>
        <w:t>Permissive licenses.</w:t>
      </w:r>
      <w:r w:rsidRPr="00721299">
        <w:rPr>
          <w:rFonts w:ascii="Bookman Old Style" w:hAnsi="Bookman Old Style" w:cs="Arial"/>
          <w:sz w:val="22"/>
          <w:szCs w:val="22"/>
        </w:rPr>
        <w:t xml:space="preserve"> </w:t>
      </w:r>
      <w:r w:rsidR="00B86572" w:rsidRPr="00721299">
        <w:rPr>
          <w:rFonts w:ascii="Bookman Old Style" w:hAnsi="Bookman Old Style" w:cs="Arial"/>
          <w:sz w:val="22"/>
          <w:szCs w:val="22"/>
        </w:rPr>
        <w:t>Those</w:t>
      </w:r>
      <w:r w:rsidR="00103B4C" w:rsidRPr="00721299">
        <w:rPr>
          <w:rFonts w:ascii="Bookman Old Style" w:hAnsi="Bookman Old Style" w:cs="Arial"/>
          <w:sz w:val="22"/>
          <w:szCs w:val="22"/>
        </w:rPr>
        <w:t xml:space="preserve"> that aim to give freedoms to the users of that software</w:t>
      </w:r>
      <w:r w:rsidR="00B86572" w:rsidRPr="00721299">
        <w:rPr>
          <w:rFonts w:ascii="Bookman Old Style" w:hAnsi="Bookman Old Style" w:cs="Arial"/>
          <w:sz w:val="22"/>
          <w:szCs w:val="22"/>
        </w:rPr>
        <w:t>. which essentially grant the end-user permission to do anything they wish with the source code in question, including the right to take the code and use</w:t>
      </w:r>
    </w:p>
    <w:p w:rsidR="00512880" w:rsidRPr="00721299" w:rsidRDefault="00512880" w:rsidP="00B86572">
      <w:pPr>
        <w:ind w:left="720"/>
        <w:outlineLvl w:val="0"/>
        <w:rPr>
          <w:rFonts w:ascii="Bookman Old Style" w:hAnsi="Bookman Old Style" w:cs="Arial"/>
          <w:b/>
          <w:kern w:val="36"/>
          <w:sz w:val="22"/>
          <w:szCs w:val="22"/>
        </w:rPr>
      </w:pPr>
    </w:p>
    <w:p w:rsidR="00103B4C" w:rsidRPr="00721299" w:rsidRDefault="00103B4C" w:rsidP="00B86572">
      <w:pPr>
        <w:outlineLvl w:val="0"/>
        <w:rPr>
          <w:rFonts w:ascii="Bookman Old Style" w:hAnsi="Bookman Old Style" w:cs="Arial"/>
          <w:b/>
          <w:kern w:val="36"/>
          <w:sz w:val="22"/>
          <w:szCs w:val="22"/>
        </w:rPr>
      </w:pPr>
      <w:r w:rsidRPr="00721299">
        <w:rPr>
          <w:rFonts w:ascii="Bookman Old Style" w:hAnsi="Bookman Old Style" w:cs="Arial"/>
          <w:b/>
          <w:kern w:val="36"/>
          <w:sz w:val="22"/>
          <w:szCs w:val="22"/>
        </w:rPr>
        <w:t>Product key</w:t>
      </w:r>
    </w:p>
    <w:p w:rsidR="00103B4C" w:rsidRPr="00721299" w:rsidRDefault="00103B4C" w:rsidP="00103B4C">
      <w:pPr>
        <w:pStyle w:val="NormalWeb"/>
        <w:spacing w:before="0" w:beforeAutospacing="0" w:after="0" w:afterAutospacing="0"/>
        <w:ind w:left="720" w:firstLine="720"/>
        <w:rPr>
          <w:rFonts w:ascii="Bookman Old Style" w:hAnsi="Bookman Old Style" w:cs="Arial"/>
          <w:sz w:val="22"/>
          <w:szCs w:val="22"/>
        </w:rPr>
      </w:pPr>
    </w:p>
    <w:p w:rsidR="00103B4C" w:rsidRPr="00721299" w:rsidRDefault="00103B4C" w:rsidP="00B86572">
      <w:pPr>
        <w:pStyle w:val="NormalWeb"/>
        <w:spacing w:before="0" w:beforeAutospacing="0" w:after="0" w:afterAutospacing="0"/>
        <w:rPr>
          <w:rFonts w:ascii="Bookman Old Style" w:hAnsi="Bookman Old Style" w:cs="Arial"/>
          <w:sz w:val="22"/>
          <w:szCs w:val="22"/>
        </w:rPr>
      </w:pPr>
      <w:r w:rsidRPr="00721299">
        <w:rPr>
          <w:rFonts w:ascii="Bookman Old Style" w:hAnsi="Bookman Old Style" w:cs="Arial"/>
          <w:sz w:val="22"/>
          <w:szCs w:val="22"/>
        </w:rPr>
        <w:t>A</w:t>
      </w:r>
      <w:r w:rsidRPr="00721299">
        <w:rPr>
          <w:rStyle w:val="apple-converted-space"/>
          <w:rFonts w:ascii="Bookman Old Style" w:hAnsi="Bookman Old Style" w:cs="Arial"/>
          <w:sz w:val="22"/>
          <w:szCs w:val="22"/>
        </w:rPr>
        <w:t> </w:t>
      </w:r>
      <w:r w:rsidRPr="00721299">
        <w:rPr>
          <w:rFonts w:ascii="Bookman Old Style" w:hAnsi="Bookman Old Style" w:cs="Arial"/>
          <w:b/>
          <w:bCs/>
          <w:sz w:val="22"/>
          <w:szCs w:val="22"/>
        </w:rPr>
        <w:t>product key</w:t>
      </w:r>
      <w:r w:rsidRPr="00721299">
        <w:rPr>
          <w:rFonts w:ascii="Bookman Old Style" w:hAnsi="Bookman Old Style" w:cs="Arial"/>
          <w:sz w:val="22"/>
          <w:szCs w:val="22"/>
        </w:rPr>
        <w:t>, also known as a</w:t>
      </w:r>
      <w:r w:rsidRPr="00721299">
        <w:rPr>
          <w:rStyle w:val="apple-converted-space"/>
          <w:rFonts w:ascii="Bookman Old Style" w:hAnsi="Bookman Old Style" w:cs="Arial"/>
          <w:sz w:val="22"/>
          <w:szCs w:val="22"/>
        </w:rPr>
        <w:t> </w:t>
      </w:r>
      <w:r w:rsidRPr="00721299">
        <w:rPr>
          <w:rFonts w:ascii="Bookman Old Style" w:hAnsi="Bookman Old Style" w:cs="Arial"/>
          <w:b/>
          <w:bCs/>
          <w:sz w:val="22"/>
          <w:szCs w:val="22"/>
        </w:rPr>
        <w:t>CD key</w:t>
      </w:r>
      <w:r w:rsidRPr="00721299">
        <w:rPr>
          <w:rFonts w:ascii="Bookman Old Style" w:hAnsi="Bookman Old Style" w:cs="Arial"/>
          <w:sz w:val="22"/>
          <w:szCs w:val="22"/>
        </w:rPr>
        <w:t>, is a specific software-based key for a computer program. It certifies that the copy of the program is original.</w:t>
      </w:r>
      <w:r w:rsidRPr="00721299">
        <w:rPr>
          <w:rStyle w:val="apple-converted-space"/>
          <w:rFonts w:ascii="Bookman Old Style" w:hAnsi="Bookman Old Style" w:cs="Arial"/>
          <w:sz w:val="22"/>
          <w:szCs w:val="22"/>
        </w:rPr>
        <w:t> </w:t>
      </w:r>
      <w:hyperlink r:id="rId17" w:tooltip="Product activation" w:history="1">
        <w:r w:rsidRPr="00721299">
          <w:rPr>
            <w:rStyle w:val="Hyperlink"/>
            <w:rFonts w:ascii="Bookman Old Style" w:hAnsi="Bookman Old Style" w:cs="Arial"/>
            <w:color w:val="auto"/>
            <w:sz w:val="22"/>
            <w:szCs w:val="22"/>
            <w:u w:val="none"/>
          </w:rPr>
          <w:t>Activation</w:t>
        </w:r>
      </w:hyperlink>
      <w:r w:rsidRPr="00721299">
        <w:rPr>
          <w:rStyle w:val="apple-converted-space"/>
          <w:rFonts w:ascii="Bookman Old Style" w:hAnsi="Bookman Old Style" w:cs="Arial"/>
          <w:sz w:val="22"/>
          <w:szCs w:val="22"/>
        </w:rPr>
        <w:t> </w:t>
      </w:r>
      <w:r w:rsidRPr="00721299">
        <w:rPr>
          <w:rFonts w:ascii="Bookman Old Style" w:hAnsi="Bookman Old Style" w:cs="Arial"/>
          <w:sz w:val="22"/>
          <w:szCs w:val="22"/>
        </w:rPr>
        <w:t xml:space="preserve">is sometimes done offline by entering the key, </w:t>
      </w:r>
      <w:r w:rsidR="00B86572" w:rsidRPr="00721299">
        <w:rPr>
          <w:rFonts w:ascii="Bookman Old Style" w:hAnsi="Bookman Old Style" w:cs="Arial"/>
          <w:sz w:val="22"/>
          <w:szCs w:val="22"/>
        </w:rPr>
        <w:t>and online</w:t>
      </w:r>
      <w:r w:rsidRPr="00721299">
        <w:rPr>
          <w:rFonts w:ascii="Bookman Old Style" w:hAnsi="Bookman Old Style" w:cs="Arial"/>
          <w:sz w:val="22"/>
          <w:szCs w:val="22"/>
        </w:rPr>
        <w:t xml:space="preserve"> activation is required to prevent multiple people using the same key.</w:t>
      </w:r>
    </w:p>
    <w:p w:rsidR="00103B4C" w:rsidRPr="00721299" w:rsidRDefault="00103B4C" w:rsidP="00103B4C">
      <w:pPr>
        <w:pStyle w:val="NormalWeb"/>
        <w:spacing w:before="0" w:beforeAutospacing="0" w:after="0" w:afterAutospacing="0"/>
        <w:ind w:left="720" w:firstLine="720"/>
        <w:rPr>
          <w:rFonts w:ascii="Bookman Old Style" w:hAnsi="Bookman Old Style" w:cs="Arial"/>
          <w:sz w:val="22"/>
          <w:szCs w:val="22"/>
        </w:rPr>
      </w:pPr>
    </w:p>
    <w:p w:rsidR="00151FE4" w:rsidRPr="00721299" w:rsidRDefault="00103B4C" w:rsidP="00151FE4">
      <w:pPr>
        <w:tabs>
          <w:tab w:val="left" w:pos="360"/>
        </w:tabs>
        <w:rPr>
          <w:rFonts w:ascii="Bookman Old Style" w:hAnsi="Bookman Old Style" w:cs="Arial"/>
          <w:b/>
          <w:sz w:val="22"/>
          <w:szCs w:val="22"/>
        </w:rPr>
      </w:pPr>
      <w:r w:rsidRPr="00721299">
        <w:rPr>
          <w:rFonts w:ascii="Bookman Old Style" w:hAnsi="Bookman Old Style" w:cs="Arial"/>
          <w:sz w:val="22"/>
          <w:szCs w:val="22"/>
        </w:rPr>
        <w:t xml:space="preserve">Product keys consist of a series of numbers and/or letters. </w:t>
      </w:r>
    </w:p>
    <w:p w:rsidR="009E56F4" w:rsidRDefault="009E56F4" w:rsidP="00151FE4">
      <w:pPr>
        <w:tabs>
          <w:tab w:val="left" w:pos="360"/>
        </w:tabs>
        <w:rPr>
          <w:rFonts w:ascii="Verdana" w:hAnsi="Verdana" w:cs="Arial"/>
          <w:b/>
          <w:sz w:val="22"/>
          <w:szCs w:val="22"/>
        </w:rPr>
      </w:pPr>
    </w:p>
    <w:p w:rsidR="009E56F4" w:rsidRDefault="009E56F4" w:rsidP="00151FE4">
      <w:pPr>
        <w:tabs>
          <w:tab w:val="left" w:pos="360"/>
        </w:tabs>
        <w:rPr>
          <w:rFonts w:ascii="Verdana" w:hAnsi="Verdana" w:cs="Arial"/>
          <w:b/>
          <w:sz w:val="22"/>
          <w:szCs w:val="22"/>
        </w:rPr>
      </w:pPr>
    </w:p>
    <w:p w:rsidR="009E56F4" w:rsidRDefault="009E56F4" w:rsidP="00151FE4">
      <w:pPr>
        <w:tabs>
          <w:tab w:val="left" w:pos="360"/>
        </w:tabs>
        <w:rPr>
          <w:rFonts w:ascii="Verdana" w:hAnsi="Verdana" w:cs="Arial"/>
          <w:b/>
          <w:sz w:val="22"/>
          <w:szCs w:val="22"/>
        </w:rPr>
      </w:pPr>
    </w:p>
    <w:p w:rsidR="00260498" w:rsidRDefault="00260498" w:rsidP="00151FE4">
      <w:pPr>
        <w:tabs>
          <w:tab w:val="left" w:pos="360"/>
        </w:tabs>
        <w:rPr>
          <w:rFonts w:ascii="Verdana" w:hAnsi="Verdana" w:cs="Arial"/>
          <w:b/>
          <w:sz w:val="22"/>
          <w:szCs w:val="22"/>
        </w:rPr>
      </w:pPr>
    </w:p>
    <w:p w:rsidR="00260498" w:rsidRDefault="00260498" w:rsidP="00151FE4">
      <w:pPr>
        <w:tabs>
          <w:tab w:val="left" w:pos="360"/>
        </w:tabs>
        <w:rPr>
          <w:rFonts w:ascii="Verdana" w:hAnsi="Verdana" w:cs="Arial"/>
          <w:b/>
          <w:sz w:val="22"/>
          <w:szCs w:val="22"/>
        </w:rPr>
      </w:pPr>
    </w:p>
    <w:p w:rsidR="00260498" w:rsidRDefault="00260498" w:rsidP="00151FE4">
      <w:pPr>
        <w:tabs>
          <w:tab w:val="left" w:pos="360"/>
        </w:tabs>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6"/>
        <w:gridCol w:w="6970"/>
      </w:tblGrid>
      <w:tr w:rsidR="00151FE4" w:rsidRPr="00104C13">
        <w:trPr>
          <w:trHeight w:val="593"/>
        </w:trPr>
        <w:tc>
          <w:tcPr>
            <w:tcW w:w="3326" w:type="dxa"/>
            <w:vAlign w:val="center"/>
          </w:tcPr>
          <w:p w:rsidR="00151FE4" w:rsidRPr="00104C13" w:rsidRDefault="00151FE4" w:rsidP="00F57837">
            <w:pPr>
              <w:jc w:val="center"/>
              <w:rPr>
                <w:rFonts w:ascii="Verdana" w:hAnsi="Verdana"/>
                <w:b/>
                <w:sz w:val="28"/>
                <w:szCs w:val="28"/>
              </w:rPr>
            </w:pPr>
            <w:r>
              <w:rPr>
                <w:rFonts w:ascii="Verdana" w:hAnsi="Verdana"/>
                <w:b/>
                <w:sz w:val="28"/>
                <w:szCs w:val="28"/>
              </w:rPr>
              <w:t>Self-Check</w:t>
            </w:r>
            <w:r w:rsidRPr="00104C13">
              <w:rPr>
                <w:rFonts w:ascii="Verdana" w:hAnsi="Verdana"/>
                <w:b/>
                <w:sz w:val="28"/>
                <w:szCs w:val="28"/>
              </w:rPr>
              <w:t xml:space="preserve"> </w:t>
            </w:r>
            <w:r>
              <w:rPr>
                <w:rFonts w:ascii="Verdana" w:hAnsi="Verdana"/>
                <w:b/>
                <w:sz w:val="28"/>
                <w:szCs w:val="28"/>
              </w:rPr>
              <w:t>2</w:t>
            </w:r>
          </w:p>
        </w:tc>
        <w:tc>
          <w:tcPr>
            <w:tcW w:w="6970" w:type="dxa"/>
            <w:vAlign w:val="center"/>
          </w:tcPr>
          <w:p w:rsidR="00151FE4" w:rsidRPr="00CF2B68" w:rsidRDefault="00151FE4" w:rsidP="00F57837">
            <w:pPr>
              <w:jc w:val="center"/>
              <w:rPr>
                <w:rFonts w:ascii="Verdana" w:hAnsi="Verdana"/>
                <w:b/>
                <w:sz w:val="28"/>
                <w:szCs w:val="28"/>
              </w:rPr>
            </w:pPr>
            <w:r>
              <w:rPr>
                <w:rFonts w:ascii="Verdana" w:hAnsi="Verdana"/>
                <w:b/>
                <w:sz w:val="28"/>
                <w:szCs w:val="28"/>
              </w:rPr>
              <w:t>Written Test</w:t>
            </w:r>
          </w:p>
        </w:tc>
      </w:tr>
    </w:tbl>
    <w:p w:rsidR="00151FE4" w:rsidRDefault="00151FE4" w:rsidP="00151FE4">
      <w:pPr>
        <w:spacing w:before="100" w:beforeAutospacing="1" w:after="100" w:afterAutospacing="1"/>
        <w:rPr>
          <w:rFonts w:ascii="Arial" w:hAnsi="Arial" w:cs="Arial"/>
          <w:lang w:eastAsia="fil-PH"/>
        </w:rPr>
      </w:pPr>
      <w:r>
        <w:rPr>
          <w:rFonts w:ascii="Arial" w:hAnsi="Arial" w:cs="Arial"/>
          <w:lang w:eastAsia="fil-PH"/>
        </w:rPr>
        <w:t>Name</w:t>
      </w:r>
      <w:proofErr w:type="gramStart"/>
      <w:r>
        <w:rPr>
          <w:rFonts w:ascii="Arial" w:hAnsi="Arial" w:cs="Arial"/>
          <w:lang w:eastAsia="fil-PH"/>
        </w:rPr>
        <w:t>:_</w:t>
      </w:r>
      <w:proofErr w:type="gramEnd"/>
      <w:r>
        <w:rPr>
          <w:rFonts w:ascii="Arial" w:hAnsi="Arial" w:cs="Arial"/>
          <w:lang w:eastAsia="fil-PH"/>
        </w:rPr>
        <w:t>___________________</w:t>
      </w:r>
      <w:r>
        <w:rPr>
          <w:rFonts w:ascii="Arial" w:hAnsi="Arial" w:cs="Arial"/>
          <w:lang w:eastAsia="fil-PH"/>
        </w:rPr>
        <w:tab/>
      </w:r>
      <w:r>
        <w:rPr>
          <w:rFonts w:ascii="Arial" w:hAnsi="Arial" w:cs="Arial"/>
          <w:lang w:eastAsia="fil-PH"/>
        </w:rPr>
        <w:tab/>
      </w:r>
      <w:r>
        <w:rPr>
          <w:rFonts w:ascii="Arial" w:hAnsi="Arial" w:cs="Arial"/>
          <w:lang w:eastAsia="fil-PH"/>
        </w:rPr>
        <w:tab/>
      </w:r>
      <w:r>
        <w:rPr>
          <w:rFonts w:ascii="Arial" w:hAnsi="Arial" w:cs="Arial"/>
          <w:lang w:eastAsia="fil-PH"/>
        </w:rPr>
        <w:tab/>
      </w:r>
      <w:r>
        <w:rPr>
          <w:rFonts w:ascii="Arial" w:hAnsi="Arial" w:cs="Arial"/>
          <w:lang w:eastAsia="fil-PH"/>
        </w:rPr>
        <w:tab/>
        <w:t>Date:_________________</w:t>
      </w:r>
    </w:p>
    <w:p w:rsidR="00151FE4" w:rsidRPr="00EC1125" w:rsidRDefault="00151FE4" w:rsidP="00151FE4">
      <w:pPr>
        <w:autoSpaceDE w:val="0"/>
        <w:autoSpaceDN w:val="0"/>
        <w:adjustRightInd w:val="0"/>
        <w:rPr>
          <w:rFonts w:ascii="Arial" w:hAnsi="Arial" w:cs="Arial"/>
          <w:i/>
          <w:iCs/>
          <w:sz w:val="22"/>
          <w:szCs w:val="22"/>
          <w:lang w:eastAsia="fil-PH"/>
        </w:rPr>
      </w:pPr>
    </w:p>
    <w:p w:rsidR="005031A1" w:rsidRDefault="00512880" w:rsidP="00512880">
      <w:pPr>
        <w:rPr>
          <w:rFonts w:ascii="Verdana" w:hAnsi="Verdana" w:cs="Arial"/>
          <w:sz w:val="22"/>
          <w:szCs w:val="22"/>
        </w:rPr>
      </w:pPr>
      <w:r>
        <w:rPr>
          <w:rFonts w:ascii="Arial" w:hAnsi="Arial" w:cs="Arial"/>
          <w:i/>
          <w:iCs/>
          <w:sz w:val="22"/>
          <w:szCs w:val="22"/>
          <w:lang w:eastAsia="fil-PH"/>
        </w:rPr>
        <w:t>Please ask the trainer for the questionnaire for this lap test</w:t>
      </w:r>
    </w:p>
    <w:p w:rsidR="00151FE4" w:rsidRPr="005031A1" w:rsidRDefault="00151FE4" w:rsidP="00151FE4">
      <w:pPr>
        <w:pStyle w:val="bodytext"/>
        <w:ind w:left="720"/>
        <w:jc w:val="both"/>
        <w:rPr>
          <w:rFonts w:ascii="Arial" w:hAnsi="Arial" w:cs="Arial"/>
          <w:szCs w:val="24"/>
          <w:lang w:val="en-US"/>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EC1125" w:rsidRDefault="00EC1125"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151FE4" w:rsidRDefault="00151FE4" w:rsidP="00151FE4">
      <w:pPr>
        <w:pStyle w:val="bodytext"/>
        <w:ind w:left="720"/>
        <w:jc w:val="both"/>
        <w:rPr>
          <w:rFonts w:ascii="Arial" w:hAnsi="Arial" w:cs="Arial"/>
          <w:szCs w:val="24"/>
        </w:rPr>
      </w:pPr>
    </w:p>
    <w:p w:rsidR="00EC1125" w:rsidRDefault="00EC1125"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p w:rsidR="00512880" w:rsidRDefault="00512880" w:rsidP="00151FE4">
      <w:pPr>
        <w:tabs>
          <w:tab w:val="left" w:pos="360"/>
        </w:tabs>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7019"/>
      </w:tblGrid>
      <w:tr w:rsidR="00151FE4" w:rsidRPr="00104C13">
        <w:trPr>
          <w:trHeight w:val="593"/>
        </w:trPr>
        <w:tc>
          <w:tcPr>
            <w:tcW w:w="3528" w:type="dxa"/>
            <w:vAlign w:val="center"/>
          </w:tcPr>
          <w:p w:rsidR="00151FE4" w:rsidRPr="00104C13" w:rsidRDefault="00151FE4" w:rsidP="00F57837">
            <w:pPr>
              <w:jc w:val="center"/>
              <w:rPr>
                <w:rFonts w:ascii="Verdana" w:hAnsi="Verdana"/>
                <w:b/>
                <w:sz w:val="28"/>
                <w:szCs w:val="28"/>
              </w:rPr>
            </w:pPr>
            <w:r>
              <w:rPr>
                <w:rFonts w:ascii="Verdana" w:hAnsi="Verdana"/>
                <w:b/>
                <w:sz w:val="28"/>
                <w:szCs w:val="28"/>
              </w:rPr>
              <w:lastRenderedPageBreak/>
              <w:t>Lap Test</w:t>
            </w:r>
          </w:p>
        </w:tc>
        <w:tc>
          <w:tcPr>
            <w:tcW w:w="7488" w:type="dxa"/>
            <w:vAlign w:val="center"/>
          </w:tcPr>
          <w:p w:rsidR="00151FE4" w:rsidRPr="00CF2B68" w:rsidRDefault="00151FE4" w:rsidP="00F57837">
            <w:pPr>
              <w:jc w:val="center"/>
              <w:rPr>
                <w:rFonts w:ascii="Verdana" w:hAnsi="Verdana"/>
                <w:b/>
                <w:sz w:val="28"/>
                <w:szCs w:val="28"/>
              </w:rPr>
            </w:pPr>
            <w:r>
              <w:rPr>
                <w:rFonts w:ascii="Verdana" w:hAnsi="Verdana"/>
                <w:b/>
                <w:sz w:val="28"/>
                <w:szCs w:val="28"/>
              </w:rPr>
              <w:t>Practical Demonstration</w:t>
            </w:r>
          </w:p>
        </w:tc>
      </w:tr>
    </w:tbl>
    <w:p w:rsidR="00151FE4" w:rsidRDefault="00151FE4" w:rsidP="00151FE4">
      <w:pPr>
        <w:autoSpaceDE w:val="0"/>
        <w:autoSpaceDN w:val="0"/>
        <w:adjustRightInd w:val="0"/>
        <w:rPr>
          <w:rFonts w:ascii="Arial" w:hAnsi="Arial" w:cs="Arial"/>
          <w:sz w:val="29"/>
          <w:szCs w:val="29"/>
        </w:rPr>
      </w:pPr>
    </w:p>
    <w:p w:rsidR="009A5C81" w:rsidRPr="00AC0D6A" w:rsidRDefault="009A5C81" w:rsidP="009A5C81">
      <w:pPr>
        <w:autoSpaceDE w:val="0"/>
        <w:autoSpaceDN w:val="0"/>
        <w:adjustRightInd w:val="0"/>
        <w:rPr>
          <w:rFonts w:ascii="Verdana" w:hAnsi="Verdana" w:cs="Arial"/>
          <w:sz w:val="22"/>
          <w:szCs w:val="22"/>
          <w:lang w:eastAsia="fil-PH"/>
        </w:rPr>
      </w:pPr>
      <w:r w:rsidRPr="00AC0D6A">
        <w:rPr>
          <w:rFonts w:ascii="Verdana" w:hAnsi="Verdana" w:cs="Arial"/>
          <w:sz w:val="22"/>
          <w:szCs w:val="22"/>
          <w:lang w:eastAsia="fil-PH"/>
        </w:rPr>
        <w:t xml:space="preserve">Name: ________________________ </w:t>
      </w:r>
      <w:r w:rsidRPr="00AC0D6A">
        <w:rPr>
          <w:rFonts w:ascii="Verdana" w:hAnsi="Verdana" w:cs="Arial"/>
          <w:sz w:val="22"/>
          <w:szCs w:val="22"/>
          <w:lang w:eastAsia="fil-PH"/>
        </w:rPr>
        <w:tab/>
      </w:r>
      <w:r w:rsidRPr="00AC0D6A">
        <w:rPr>
          <w:rFonts w:ascii="Verdana" w:hAnsi="Verdana" w:cs="Arial"/>
          <w:sz w:val="22"/>
          <w:szCs w:val="22"/>
          <w:lang w:eastAsia="fil-PH"/>
        </w:rPr>
        <w:tab/>
        <w:t xml:space="preserve">Date: </w:t>
      </w:r>
      <w:r w:rsidRPr="00AC0D6A">
        <w:rPr>
          <w:rFonts w:ascii="Verdana" w:hAnsi="Verdana" w:cs="Arial"/>
          <w:sz w:val="22"/>
          <w:szCs w:val="22"/>
          <w:lang w:eastAsia="fil-PH"/>
        </w:rPr>
        <w:tab/>
      </w:r>
      <w:r w:rsidRPr="00AC0D6A">
        <w:rPr>
          <w:rFonts w:ascii="Verdana" w:hAnsi="Verdana" w:cs="Arial"/>
          <w:sz w:val="22"/>
          <w:szCs w:val="22"/>
          <w:lang w:eastAsia="fil-PH"/>
        </w:rPr>
        <w:tab/>
      </w:r>
      <w:r w:rsidRPr="00AC0D6A">
        <w:rPr>
          <w:rFonts w:ascii="Verdana" w:hAnsi="Verdana" w:cs="Arial"/>
          <w:sz w:val="22"/>
          <w:szCs w:val="22"/>
          <w:lang w:eastAsia="fil-PH"/>
        </w:rPr>
        <w:tab/>
        <w:t>________________</w:t>
      </w:r>
    </w:p>
    <w:p w:rsidR="009A5C81" w:rsidRPr="00AC0D6A" w:rsidRDefault="009A5C81" w:rsidP="009A5C81">
      <w:pPr>
        <w:autoSpaceDE w:val="0"/>
        <w:autoSpaceDN w:val="0"/>
        <w:adjustRightInd w:val="0"/>
        <w:rPr>
          <w:rFonts w:ascii="Verdana" w:hAnsi="Verdana" w:cs="Arial"/>
          <w:sz w:val="22"/>
          <w:szCs w:val="22"/>
          <w:lang w:eastAsia="fil-PH"/>
        </w:rPr>
      </w:pPr>
      <w:r w:rsidRPr="00AC0D6A">
        <w:rPr>
          <w:rFonts w:ascii="Verdana" w:hAnsi="Verdana" w:cs="Arial"/>
          <w:sz w:val="22"/>
          <w:szCs w:val="22"/>
          <w:lang w:eastAsia="fil-PH"/>
        </w:rPr>
        <w:t xml:space="preserve">Time started: ___________________ </w:t>
      </w:r>
      <w:r w:rsidRPr="00AC0D6A">
        <w:rPr>
          <w:rFonts w:ascii="Verdana" w:hAnsi="Verdana" w:cs="Arial"/>
          <w:sz w:val="22"/>
          <w:szCs w:val="22"/>
          <w:lang w:eastAsia="fil-PH"/>
        </w:rPr>
        <w:tab/>
      </w:r>
      <w:r w:rsidRPr="00AC0D6A">
        <w:rPr>
          <w:rFonts w:ascii="Verdana" w:hAnsi="Verdana" w:cs="Arial"/>
          <w:sz w:val="22"/>
          <w:szCs w:val="22"/>
          <w:lang w:eastAsia="fil-PH"/>
        </w:rPr>
        <w:tab/>
        <w:t xml:space="preserve">Time finished: </w:t>
      </w:r>
      <w:r w:rsidRPr="00AC0D6A">
        <w:rPr>
          <w:rFonts w:ascii="Verdana" w:hAnsi="Verdana" w:cs="Arial"/>
          <w:sz w:val="22"/>
          <w:szCs w:val="22"/>
          <w:lang w:eastAsia="fil-PH"/>
        </w:rPr>
        <w:tab/>
        <w:t>________________</w:t>
      </w:r>
    </w:p>
    <w:p w:rsidR="00151FE4" w:rsidRDefault="00151FE4" w:rsidP="00151FE4">
      <w:pPr>
        <w:tabs>
          <w:tab w:val="left" w:pos="3633"/>
        </w:tabs>
        <w:rPr>
          <w:rFonts w:ascii="Arial" w:hAnsi="Arial" w:cs="Arial"/>
          <w:sz w:val="28"/>
        </w:rPr>
      </w:pPr>
    </w:p>
    <w:p w:rsidR="0098621C" w:rsidRDefault="0098621C" w:rsidP="00151FE4">
      <w:pPr>
        <w:tabs>
          <w:tab w:val="left" w:pos="3633"/>
        </w:tabs>
        <w:rPr>
          <w:rFonts w:ascii="Arial" w:hAnsi="Arial" w:cs="Arial"/>
          <w:sz w:val="22"/>
          <w:szCs w:val="22"/>
        </w:rPr>
      </w:pPr>
      <w:r w:rsidRPr="0098621C">
        <w:rPr>
          <w:rFonts w:ascii="Arial" w:hAnsi="Arial" w:cs="Arial"/>
          <w:sz w:val="22"/>
          <w:szCs w:val="22"/>
        </w:rPr>
        <w:t>Please</w:t>
      </w:r>
      <w:r>
        <w:rPr>
          <w:rFonts w:ascii="Arial" w:hAnsi="Arial" w:cs="Arial"/>
          <w:sz w:val="22"/>
          <w:szCs w:val="22"/>
        </w:rPr>
        <w:t xml:space="preserve"> ask your trainer for the instruction for this Lap Test</w:t>
      </w:r>
    </w:p>
    <w:p w:rsidR="0098621C" w:rsidRPr="0098621C" w:rsidRDefault="0098621C" w:rsidP="00151FE4">
      <w:pPr>
        <w:tabs>
          <w:tab w:val="left" w:pos="3633"/>
        </w:tabs>
        <w:rPr>
          <w:rFonts w:ascii="Arial" w:hAnsi="Arial" w:cs="Arial"/>
          <w:sz w:val="22"/>
          <w:szCs w:val="22"/>
        </w:rPr>
      </w:pPr>
    </w:p>
    <w:sectPr w:rsidR="0098621C" w:rsidRPr="0098621C" w:rsidSect="003B2477">
      <w:headerReference w:type="default" r:id="rId18"/>
      <w:footerReference w:type="default" r:id="rId19"/>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D19" w:rsidRDefault="006F7D19" w:rsidP="00E81A50">
      <w:r>
        <w:separator/>
      </w:r>
    </w:p>
  </w:endnote>
  <w:endnote w:type="continuationSeparator" w:id="0">
    <w:p w:rsidR="006F7D19" w:rsidRDefault="006F7D19" w:rsidP="00E81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A2F" w:rsidRPr="007B527C" w:rsidRDefault="00D87A6F" w:rsidP="003A348D">
    <w:pPr>
      <w:pStyle w:val="Footer"/>
      <w:tabs>
        <w:tab w:val="clear" w:pos="4680"/>
        <w:tab w:val="clear" w:pos="9360"/>
      </w:tabs>
      <w:rPr>
        <w:rFonts w:ascii="Verdana" w:hAnsi="Verdana"/>
        <w:sz w:val="18"/>
        <w:szCs w:val="18"/>
      </w:rPr>
    </w:pPr>
    <w:r w:rsidRPr="00D87A6F">
      <w:rPr>
        <w:rFonts w:ascii="Verdana" w:hAnsi="Verdana"/>
        <w:noProof/>
        <w:sz w:val="20"/>
        <w:szCs w:val="20"/>
      </w:rPr>
      <w:pict>
        <v:shapetype id="_x0000_t109" coordsize="21600,21600" o:spt="109" path="m,l,21600r21600,l21600,xe">
          <v:stroke joinstyle="miter"/>
          <v:path gradientshapeok="t" o:connecttype="rect"/>
        </v:shapetype>
        <v:shape id="Flowchart: Process 6" o:spid="_x0000_s4097" type="#_x0000_t109" style="position:absolute;margin-left:405pt;margin-top:-3.95pt;width:95.25pt;height:35.25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" strokeweight="2pt"/>
      </w:pict>
    </w:r>
    <w:r w:rsidRPr="00D87A6F">
      <w:rPr>
        <w:rFonts w:ascii="Verdana" w:hAnsi="Verdana"/>
        <w:noProof/>
        <w:sz w:val="20"/>
        <w:szCs w:val="20"/>
      </w:rPr>
      <w:pict>
        <v:shape id="Flowchart: Process 5" o:spid="_x0000_s4098" type="#_x0000_t109" style="position:absolute;margin-left:124.5pt;margin-top:-3.95pt;width:280.5pt;height:35.2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" strokeweight="2pt"/>
      </w:pict>
    </w:r>
    <w:r w:rsidRPr="00D87A6F">
      <w:rPr>
        <w:rFonts w:ascii="Verdana" w:hAnsi="Verdana"/>
        <w:noProof/>
        <w:sz w:val="20"/>
        <w:szCs w:val="20"/>
      </w:rPr>
      <w:pict>
        <v:shape id="Flowchart: Process 4" o:spid="_x0000_s4099" type="#_x0000_t109" style="position:absolute;margin-left:-6.05pt;margin-top:-3.95pt;width:176.25pt;height:35.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" strokeweight="2pt"/>
      </w:pict>
    </w:r>
    <w:r w:rsidR="00D76A2F">
      <w:rPr>
        <w:rFonts w:ascii="Verdana" w:hAnsi="Verdana"/>
        <w:sz w:val="20"/>
        <w:szCs w:val="20"/>
      </w:rPr>
      <w:t>Learning Guide</w:t>
    </w:r>
    <w:r w:rsidR="00D76A2F" w:rsidRPr="00783CC5">
      <w:rPr>
        <w:rFonts w:ascii="Verdana" w:hAnsi="Verdana"/>
        <w:sz w:val="20"/>
        <w:szCs w:val="20"/>
      </w:rPr>
      <w:tab/>
    </w:r>
    <w:r w:rsidR="00D76A2F" w:rsidRPr="00783CC5">
      <w:rPr>
        <w:rFonts w:ascii="Verdana" w:hAnsi="Verdana"/>
        <w:sz w:val="20"/>
        <w:szCs w:val="20"/>
      </w:rPr>
      <w:tab/>
      <w:t>Date:  05-2011</w:t>
    </w:r>
    <w:r w:rsidR="00D76A2F" w:rsidRPr="00783CC5">
      <w:rPr>
        <w:rFonts w:ascii="Verdana" w:hAnsi="Verdana"/>
        <w:sz w:val="20"/>
        <w:szCs w:val="20"/>
      </w:rPr>
      <w:tab/>
    </w:r>
    <w:r w:rsidR="00D76A2F" w:rsidRPr="00783CC5">
      <w:rPr>
        <w:rFonts w:ascii="Verdana" w:hAnsi="Verdana"/>
        <w:sz w:val="20"/>
        <w:szCs w:val="20"/>
      </w:rPr>
      <w:tab/>
    </w:r>
    <w:r w:rsidR="00D76A2F" w:rsidRPr="00783CC5">
      <w:rPr>
        <w:rFonts w:ascii="Verdana" w:hAnsi="Verdana"/>
        <w:sz w:val="20"/>
        <w:szCs w:val="20"/>
      </w:rPr>
      <w:tab/>
    </w:r>
    <w:r w:rsidR="00D76A2F" w:rsidRPr="00783CC5">
      <w:rPr>
        <w:rFonts w:ascii="Verdana" w:hAnsi="Verdana"/>
        <w:sz w:val="20"/>
        <w:szCs w:val="20"/>
      </w:rPr>
      <w:tab/>
    </w:r>
    <w:r w:rsidR="00D76A2F" w:rsidRPr="00783CC5">
      <w:rPr>
        <w:rFonts w:ascii="Verdana" w:hAnsi="Verdana"/>
        <w:sz w:val="20"/>
        <w:szCs w:val="20"/>
      </w:rPr>
      <w:tab/>
    </w:r>
    <w:r w:rsidR="00512880">
      <w:rPr>
        <w:rFonts w:ascii="Verdana" w:hAnsi="Verdana"/>
        <w:sz w:val="18"/>
        <w:szCs w:val="18"/>
      </w:rPr>
      <w:t xml:space="preserve">    </w:t>
    </w:r>
    <w:r w:rsidR="00D76A2F" w:rsidRPr="007B527C">
      <w:rPr>
        <w:rFonts w:ascii="Verdana" w:hAnsi="Verdana"/>
        <w:sz w:val="18"/>
        <w:szCs w:val="18"/>
      </w:rPr>
      <w:t xml:space="preserve"> Page </w:t>
    </w:r>
    <w:r w:rsidRPr="007B527C">
      <w:rPr>
        <w:rFonts w:ascii="Verdana" w:hAnsi="Verdana"/>
        <w:b/>
        <w:sz w:val="18"/>
        <w:szCs w:val="18"/>
      </w:rPr>
      <w:fldChar w:fldCharType="begin"/>
    </w:r>
    <w:r w:rsidR="00D76A2F" w:rsidRPr="007B527C">
      <w:rPr>
        <w:rFonts w:ascii="Verdana" w:hAnsi="Verdana"/>
        <w:b/>
        <w:sz w:val="18"/>
        <w:szCs w:val="18"/>
      </w:rPr>
      <w:instrText xml:space="preserve"> PAGE  \* Arabic  \* MERGEFORMAT </w:instrText>
    </w:r>
    <w:r w:rsidRPr="007B527C">
      <w:rPr>
        <w:rFonts w:ascii="Verdana" w:hAnsi="Verdana"/>
        <w:b/>
        <w:sz w:val="18"/>
        <w:szCs w:val="18"/>
      </w:rPr>
      <w:fldChar w:fldCharType="separate"/>
    </w:r>
    <w:r w:rsidR="00166E62">
      <w:rPr>
        <w:rFonts w:ascii="Verdana" w:hAnsi="Verdana"/>
        <w:b/>
        <w:noProof/>
        <w:sz w:val="18"/>
        <w:szCs w:val="18"/>
      </w:rPr>
      <w:t>7</w:t>
    </w:r>
    <w:r w:rsidRPr="007B527C">
      <w:rPr>
        <w:rFonts w:ascii="Verdana" w:hAnsi="Verdana"/>
        <w:b/>
        <w:sz w:val="18"/>
        <w:szCs w:val="18"/>
      </w:rPr>
      <w:fldChar w:fldCharType="end"/>
    </w:r>
    <w:r w:rsidR="00D76A2F" w:rsidRPr="007B527C">
      <w:rPr>
        <w:rFonts w:ascii="Verdana" w:hAnsi="Verdana"/>
        <w:sz w:val="18"/>
        <w:szCs w:val="18"/>
      </w:rPr>
      <w:t xml:space="preserve"> of </w:t>
    </w:r>
    <w:fldSimple w:instr=" NUMPAGES  \* Arabic  \* MERGEFORMAT ">
      <w:r w:rsidR="00166E62" w:rsidRPr="00166E62">
        <w:rPr>
          <w:rFonts w:ascii="Verdana" w:hAnsi="Verdana"/>
          <w:b/>
          <w:noProof/>
          <w:sz w:val="18"/>
          <w:szCs w:val="18"/>
        </w:rPr>
        <w:t>7</w:t>
      </w:r>
    </w:fldSimple>
  </w:p>
  <w:p w:rsidR="00D76A2F" w:rsidRDefault="00512880" w:rsidP="003A348D">
    <w:pPr>
      <w:pStyle w:val="Footer"/>
      <w:tabs>
        <w:tab w:val="clear" w:pos="4680"/>
        <w:tab w:val="clear" w:pos="9360"/>
      </w:tabs>
    </w:pPr>
    <w:r>
      <w:rPr>
        <w:rFonts w:ascii="Verdana" w:hAnsi="Verdana"/>
        <w:sz w:val="20"/>
        <w:szCs w:val="20"/>
      </w:rPr>
      <w:t>First Edition</w:t>
    </w:r>
    <w:r>
      <w:rPr>
        <w:rFonts w:ascii="Verdana" w:hAnsi="Verdana"/>
        <w:sz w:val="20"/>
        <w:szCs w:val="20"/>
      </w:rPr>
      <w:tab/>
    </w:r>
    <w:r>
      <w:rPr>
        <w:rFonts w:ascii="Verdana" w:hAnsi="Verdana"/>
        <w:sz w:val="20"/>
        <w:szCs w:val="20"/>
      </w:rPr>
      <w:tab/>
    </w:r>
    <w:r>
      <w:rPr>
        <w:rFonts w:ascii="Verdana" w:hAnsi="Verdana"/>
        <w:sz w:val="20"/>
        <w:szCs w:val="20"/>
      </w:rPr>
      <w:tab/>
    </w:r>
    <w:r w:rsidR="00D76A2F" w:rsidRPr="00783CC5">
      <w:rPr>
        <w:rFonts w:ascii="Verdana" w:hAnsi="Verdana"/>
        <w:sz w:val="20"/>
        <w:szCs w:val="20"/>
      </w:rPr>
      <w:t xml:space="preserve">IT </w:t>
    </w:r>
    <w:r w:rsidR="00D76A2F">
      <w:rPr>
        <w:rFonts w:ascii="Verdana" w:hAnsi="Verdana"/>
        <w:sz w:val="20"/>
        <w:szCs w:val="20"/>
      </w:rPr>
      <w:t>–</w:t>
    </w:r>
    <w:r w:rsidR="00D76A2F" w:rsidRPr="00783CC5">
      <w:rPr>
        <w:rFonts w:ascii="Verdana" w:hAnsi="Verdana"/>
        <w:sz w:val="20"/>
        <w:szCs w:val="20"/>
      </w:rPr>
      <w:t xml:space="preserve"> </w:t>
    </w:r>
    <w:proofErr w:type="spellStart"/>
    <w:r w:rsidR="00D76A2F">
      <w:rPr>
        <w:rFonts w:ascii="Verdana" w:hAnsi="Verdana"/>
        <w:sz w:val="20"/>
        <w:szCs w:val="20"/>
      </w:rPr>
      <w:t>Entoto</w:t>
    </w:r>
    <w:proofErr w:type="spellEnd"/>
    <w:r w:rsidR="00D76A2F">
      <w:rPr>
        <w:rFonts w:ascii="Verdana" w:hAnsi="Verdana"/>
        <w:sz w:val="20"/>
        <w:szCs w:val="20"/>
      </w:rPr>
      <w:t xml:space="preserve"> TVET College </w:t>
    </w:r>
    <w:r w:rsidR="00D76A2F" w:rsidRPr="00783CC5">
      <w:rPr>
        <w:rFonts w:ascii="Verdana" w:hAnsi="Verdana"/>
        <w:sz w:val="20"/>
        <w:szCs w:val="20"/>
      </w:rPr>
      <w:tab/>
    </w:r>
    <w:r w:rsidR="00D76A2F" w:rsidRPr="00783CC5">
      <w:rPr>
        <w:rFonts w:ascii="Verdana" w:hAnsi="Verdana"/>
        <w:sz w:val="20"/>
        <w:szCs w:val="20"/>
      </w:rPr>
      <w:tab/>
    </w:r>
    <w:r w:rsidR="00D76A2F" w:rsidRPr="00783CC5">
      <w:rPr>
        <w:rFonts w:ascii="Verdana" w:hAnsi="Verdana"/>
        <w:sz w:val="20"/>
        <w:szCs w:val="20"/>
      </w:rPr>
      <w:tab/>
    </w:r>
    <w:r w:rsidR="00D76A2F" w:rsidRPr="00783CC5">
      <w:rPr>
        <w:rFonts w:ascii="Verdana" w:hAnsi="Verdana"/>
        <w:sz w:val="20"/>
        <w:szCs w:val="20"/>
      </w:rPr>
      <w:tab/>
    </w:r>
    <w:r w:rsidR="00D76A2F" w:rsidRPr="00783CC5">
      <w:rPr>
        <w:rFonts w:ascii="Verdana" w:hAnsi="Verdana"/>
        <w:sz w:val="20"/>
        <w:szCs w:val="20"/>
      </w:rPr>
      <w:tab/>
    </w:r>
    <w:r w:rsidR="00D76A2F" w:rsidRPr="00783CC5">
      <w:rPr>
        <w:rFonts w:ascii="Verdana" w:hAnsi="Verdana"/>
        <w:sz w:val="20"/>
        <w:szCs w:val="20"/>
      </w:rPr>
      <w:tab/>
    </w:r>
    <w:r w:rsidR="00D76A2F">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D19" w:rsidRDefault="006F7D19" w:rsidP="00E81A50">
      <w:r>
        <w:separator/>
      </w:r>
    </w:p>
  </w:footnote>
  <w:footnote w:type="continuationSeparator" w:id="0">
    <w:p w:rsidR="006F7D19" w:rsidRDefault="006F7D19" w:rsidP="00E81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A2F" w:rsidRPr="00783CC5" w:rsidRDefault="00D76A2F">
    <w:pPr>
      <w:pStyle w:val="Header"/>
      <w:rPr>
        <w:rFonts w:ascii="Verdana" w:hAnsi="Verdana"/>
        <w:sz w:val="20"/>
        <w:szCs w:val="20"/>
      </w:rPr>
    </w:pPr>
    <w:proofErr w:type="spellStart"/>
    <w:r w:rsidRPr="00783CC5">
      <w:rPr>
        <w:rFonts w:ascii="Verdana" w:hAnsi="Verdana"/>
        <w:sz w:val="20"/>
        <w:szCs w:val="20"/>
      </w:rPr>
      <w:t>Entoto</w:t>
    </w:r>
    <w:proofErr w:type="spellEnd"/>
    <w:r w:rsidRPr="00783CC5">
      <w:rPr>
        <w:rFonts w:ascii="Verdana" w:hAnsi="Verdana"/>
        <w:sz w:val="20"/>
        <w:szCs w:val="20"/>
      </w:rPr>
      <w:t xml:space="preserve"> TVET College</w:t>
    </w:r>
  </w:p>
  <w:p w:rsidR="00D76A2F" w:rsidRPr="00783CC5" w:rsidRDefault="00D87A6F">
    <w:pPr>
      <w:pStyle w:val="Header"/>
      <w:rPr>
        <w:rFonts w:ascii="Verdana" w:hAnsi="Verdana"/>
        <w:sz w:val="20"/>
        <w:szCs w:val="20"/>
      </w:rPr>
    </w:pPr>
    <w:r>
      <w:rPr>
        <w:rFonts w:ascii="Verdana" w:hAnsi="Verdana"/>
        <w:noProof/>
        <w:sz w:val="20"/>
        <w:szCs w:val="20"/>
      </w:rPr>
      <w:pict>
        <v:line id="Straight Connector 3" o:spid="_x0000_s4100" style="position:absolute;flip:y;z-index:251656192;visibility:visible;mso-width-relative:margin;mso-height-relative:margin" from="-.75pt,14.25pt" to="484.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" strokeweight="2pt"/>
      </w:pict>
    </w:r>
    <w:r w:rsidR="00D76A2F" w:rsidRPr="00783CC5">
      <w:rPr>
        <w:rFonts w:ascii="Verdana" w:hAnsi="Verdana"/>
        <w:sz w:val="20"/>
        <w:szCs w:val="20"/>
      </w:rPr>
      <w:t>Training, Teaching and Learning Materials Development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0"/>
        </w:tabs>
        <w:ind w:left="720" w:hanging="360"/>
      </w:pPr>
      <w:rPr>
        <w:rFonts w:ascii="Symbol" w:hAnsi="Symbol"/>
        <w:color w:val="auto"/>
        <w:sz w:val="20"/>
        <w:szCs w:val="20"/>
      </w:rPr>
    </w:lvl>
    <w:lvl w:ilvl="1">
      <w:start w:val="2"/>
      <w:numFmt w:val="decimal"/>
      <w:lvlText w:val="%1.%2"/>
      <w:lvlJc w:val="left"/>
      <w:pPr>
        <w:tabs>
          <w:tab w:val="num" w:pos="0"/>
        </w:tabs>
        <w:ind w:left="765" w:hanging="405"/>
      </w:pPr>
      <w:rPr>
        <w:i w:val="0"/>
      </w:rPr>
    </w:lvl>
    <w:lvl w:ilvl="2">
      <w:start w:val="1"/>
      <w:numFmt w:val="decimal"/>
      <w:lvlText w:val="%1.%2.%3"/>
      <w:lvlJc w:val="left"/>
      <w:pPr>
        <w:tabs>
          <w:tab w:val="num" w:pos="0"/>
        </w:tabs>
        <w:ind w:left="1080" w:hanging="720"/>
      </w:pPr>
      <w:rPr>
        <w:i w:val="0"/>
      </w:rPr>
    </w:lvl>
    <w:lvl w:ilvl="3">
      <w:start w:val="1"/>
      <w:numFmt w:val="decimal"/>
      <w:lvlText w:val="%1.%2.%3.%4"/>
      <w:lvlJc w:val="left"/>
      <w:pPr>
        <w:tabs>
          <w:tab w:val="num" w:pos="0"/>
        </w:tabs>
        <w:ind w:left="1440" w:hanging="1080"/>
      </w:pPr>
      <w:rPr>
        <w:i w:val="0"/>
      </w:rPr>
    </w:lvl>
    <w:lvl w:ilvl="4">
      <w:start w:val="1"/>
      <w:numFmt w:val="decimal"/>
      <w:lvlText w:val="%1.%2.%3.%4.%5"/>
      <w:lvlJc w:val="left"/>
      <w:pPr>
        <w:tabs>
          <w:tab w:val="num" w:pos="0"/>
        </w:tabs>
        <w:ind w:left="1440" w:hanging="1080"/>
      </w:pPr>
      <w:rPr>
        <w:i w:val="0"/>
      </w:rPr>
    </w:lvl>
    <w:lvl w:ilvl="5">
      <w:start w:val="1"/>
      <w:numFmt w:val="decimal"/>
      <w:lvlText w:val="%1.%2.%3.%4.%5.%6"/>
      <w:lvlJc w:val="left"/>
      <w:pPr>
        <w:tabs>
          <w:tab w:val="num" w:pos="0"/>
        </w:tabs>
        <w:ind w:left="1800" w:hanging="1440"/>
      </w:pPr>
      <w:rPr>
        <w:i w:val="0"/>
      </w:rPr>
    </w:lvl>
    <w:lvl w:ilvl="6">
      <w:start w:val="1"/>
      <w:numFmt w:val="decimal"/>
      <w:lvlText w:val="%1.%2.%3.%4.%5.%6.%7"/>
      <w:lvlJc w:val="left"/>
      <w:pPr>
        <w:tabs>
          <w:tab w:val="num" w:pos="0"/>
        </w:tabs>
        <w:ind w:left="1800" w:hanging="1440"/>
      </w:pPr>
      <w:rPr>
        <w:i w:val="0"/>
      </w:rPr>
    </w:lvl>
    <w:lvl w:ilvl="7">
      <w:start w:val="1"/>
      <w:numFmt w:val="decimal"/>
      <w:lvlText w:val="%1.%2.%3.%4.%5.%6.%7.%8"/>
      <w:lvlJc w:val="left"/>
      <w:pPr>
        <w:tabs>
          <w:tab w:val="num" w:pos="0"/>
        </w:tabs>
        <w:ind w:left="2160" w:hanging="1800"/>
      </w:pPr>
      <w:rPr>
        <w:i w:val="0"/>
      </w:rPr>
    </w:lvl>
    <w:lvl w:ilvl="8">
      <w:start w:val="1"/>
      <w:numFmt w:val="decimal"/>
      <w:lvlText w:val="%1.%2.%3.%4.%5.%6.%7.%8.%9"/>
      <w:lvlJc w:val="left"/>
      <w:pPr>
        <w:tabs>
          <w:tab w:val="num" w:pos="0"/>
        </w:tabs>
        <w:ind w:left="2160" w:hanging="1800"/>
      </w:pPr>
      <w:rPr>
        <w:i w:val="0"/>
      </w:rPr>
    </w:lvl>
  </w:abstractNum>
  <w:abstractNum w:abstractNumId="1">
    <w:nsid w:val="070E4973"/>
    <w:multiLevelType w:val="hybridMultilevel"/>
    <w:tmpl w:val="655CD12A"/>
    <w:lvl w:ilvl="0" w:tplc="D55840DE">
      <w:start w:val="1"/>
      <w:numFmt w:val="decimal"/>
      <w:lvlText w:val="%1."/>
      <w:lvlJc w:val="left"/>
      <w:pPr>
        <w:ind w:left="720" w:hanging="360"/>
      </w:pPr>
      <w:rPr>
        <w:rFonts w:ascii="Verdana" w:eastAsia="Calibri"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C33D6"/>
    <w:multiLevelType w:val="hybridMultilevel"/>
    <w:tmpl w:val="C4685C62"/>
    <w:lvl w:ilvl="0" w:tplc="B3925C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583B5A"/>
    <w:multiLevelType w:val="hybridMultilevel"/>
    <w:tmpl w:val="374A9D16"/>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E57A1"/>
    <w:multiLevelType w:val="hybridMultilevel"/>
    <w:tmpl w:val="9264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105BD"/>
    <w:multiLevelType w:val="hybridMultilevel"/>
    <w:tmpl w:val="223A7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F1670"/>
    <w:multiLevelType w:val="hybridMultilevel"/>
    <w:tmpl w:val="F90AB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3E0C28"/>
    <w:multiLevelType w:val="hybridMultilevel"/>
    <w:tmpl w:val="26B07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EB59D9"/>
    <w:multiLevelType w:val="hybridMultilevel"/>
    <w:tmpl w:val="520C2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7F6B5E"/>
    <w:multiLevelType w:val="hybridMultilevel"/>
    <w:tmpl w:val="731443B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8C3365C"/>
    <w:multiLevelType w:val="hybridMultilevel"/>
    <w:tmpl w:val="7188FCA6"/>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122584"/>
    <w:multiLevelType w:val="multilevel"/>
    <w:tmpl w:val="C742A9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1B9A19C2"/>
    <w:multiLevelType w:val="hybridMultilevel"/>
    <w:tmpl w:val="7C1CAB16"/>
    <w:lvl w:ilvl="0" w:tplc="AE2C83EE">
      <w:start w:val="1"/>
      <w:numFmt w:val="bullet"/>
      <w:pStyle w:val="listcheck"/>
      <w:lvlText w:val=""/>
      <w:lvlJc w:val="left"/>
      <w:pPr>
        <w:tabs>
          <w:tab w:val="num" w:pos="1145"/>
        </w:tabs>
        <w:ind w:left="1145" w:hanging="425"/>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E5D0F14"/>
    <w:multiLevelType w:val="multilevel"/>
    <w:tmpl w:val="9C0AD1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4">
    <w:nsid w:val="34747511"/>
    <w:multiLevelType w:val="hybridMultilevel"/>
    <w:tmpl w:val="BB181BC6"/>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nsid w:val="35EA0625"/>
    <w:multiLevelType w:val="hybridMultilevel"/>
    <w:tmpl w:val="1456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E0C6E"/>
    <w:multiLevelType w:val="hybridMultilevel"/>
    <w:tmpl w:val="3568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D67C98"/>
    <w:multiLevelType w:val="hybridMultilevel"/>
    <w:tmpl w:val="3D64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6A221B"/>
    <w:multiLevelType w:val="hybridMultilevel"/>
    <w:tmpl w:val="24C4B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F02531"/>
    <w:multiLevelType w:val="multilevel"/>
    <w:tmpl w:val="2FA8996C"/>
    <w:lvl w:ilvl="0">
      <w:start w:val="1"/>
      <w:numFmt w:val="bullet"/>
      <w:lvlText w:val=""/>
      <w:lvlJc w:val="left"/>
      <w:pPr>
        <w:tabs>
          <w:tab w:val="num" w:pos="1080"/>
        </w:tabs>
        <w:ind w:left="1080" w:hanging="360"/>
      </w:pPr>
      <w:rPr>
        <w:rFonts w:ascii="Symbol" w:hAnsi="Symbol" w:hint="default"/>
        <w:sz w:val="20"/>
      </w:rPr>
    </w:lvl>
    <w:lvl w:ilvl="1">
      <w:start w:val="5"/>
      <w:numFmt w:val="decimal"/>
      <w:lvlText w:val="%2."/>
      <w:lvlJc w:val="left"/>
      <w:pPr>
        <w:ind w:left="1800" w:hanging="360"/>
      </w:pPr>
      <w:rPr>
        <w:rFonts w:ascii="Arial" w:hAnsi="Arial" w:cs="Arial" w:hint="default"/>
        <w:i/>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5A17721D"/>
    <w:multiLevelType w:val="hybridMultilevel"/>
    <w:tmpl w:val="14660CD6"/>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4124B1"/>
    <w:multiLevelType w:val="hybridMultilevel"/>
    <w:tmpl w:val="AF8C2340"/>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9C05D1"/>
    <w:multiLevelType w:val="hybridMultilevel"/>
    <w:tmpl w:val="86E21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FF1A95"/>
    <w:multiLevelType w:val="hybridMultilevel"/>
    <w:tmpl w:val="6A42DB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9A4751"/>
    <w:multiLevelType w:val="hybridMultilevel"/>
    <w:tmpl w:val="7EC85BC2"/>
    <w:lvl w:ilvl="0" w:tplc="0464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5">
    <w:nsid w:val="6F9C0673"/>
    <w:multiLevelType w:val="multilevel"/>
    <w:tmpl w:val="0F7E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F757D2"/>
    <w:multiLevelType w:val="hybridMultilevel"/>
    <w:tmpl w:val="8C5E8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AB0584"/>
    <w:multiLevelType w:val="hybridMultilevel"/>
    <w:tmpl w:val="8536D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FA0968"/>
    <w:multiLevelType w:val="multilevel"/>
    <w:tmpl w:val="22149A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7BDE377E"/>
    <w:multiLevelType w:val="hybridMultilevel"/>
    <w:tmpl w:val="267EF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7"/>
  </w:num>
  <w:num w:numId="3">
    <w:abstractNumId w:val="10"/>
  </w:num>
  <w:num w:numId="4">
    <w:abstractNumId w:val="3"/>
  </w:num>
  <w:num w:numId="5">
    <w:abstractNumId w:val="1"/>
  </w:num>
  <w:num w:numId="6">
    <w:abstractNumId w:val="21"/>
  </w:num>
  <w:num w:numId="7">
    <w:abstractNumId w:val="12"/>
  </w:num>
  <w:num w:numId="8">
    <w:abstractNumId w:val="20"/>
  </w:num>
  <w:num w:numId="9">
    <w:abstractNumId w:val="22"/>
  </w:num>
  <w:num w:numId="10">
    <w:abstractNumId w:val="8"/>
  </w:num>
  <w:num w:numId="11">
    <w:abstractNumId w:val="6"/>
  </w:num>
  <w:num w:numId="12">
    <w:abstractNumId w:val="7"/>
  </w:num>
  <w:num w:numId="13">
    <w:abstractNumId w:val="18"/>
  </w:num>
  <w:num w:numId="14">
    <w:abstractNumId w:val="15"/>
  </w:num>
  <w:num w:numId="15">
    <w:abstractNumId w:val="24"/>
  </w:num>
  <w:num w:numId="16">
    <w:abstractNumId w:val="4"/>
  </w:num>
  <w:num w:numId="17">
    <w:abstractNumId w:val="27"/>
  </w:num>
  <w:num w:numId="18">
    <w:abstractNumId w:val="19"/>
  </w:num>
  <w:num w:numId="19">
    <w:abstractNumId w:val="13"/>
  </w:num>
  <w:num w:numId="20">
    <w:abstractNumId w:val="5"/>
  </w:num>
  <w:num w:numId="21">
    <w:abstractNumId w:val="14"/>
  </w:num>
  <w:num w:numId="22">
    <w:abstractNumId w:val="26"/>
  </w:num>
  <w:num w:numId="23">
    <w:abstractNumId w:val="0"/>
  </w:num>
  <w:num w:numId="24">
    <w:abstractNumId w:val="29"/>
  </w:num>
  <w:num w:numId="25">
    <w:abstractNumId w:val="25"/>
  </w:num>
  <w:num w:numId="26">
    <w:abstractNumId w:val="9"/>
  </w:num>
  <w:num w:numId="27">
    <w:abstractNumId w:val="2"/>
  </w:num>
  <w:num w:numId="28">
    <w:abstractNumId w:val="11"/>
  </w:num>
  <w:num w:numId="29">
    <w:abstractNumId w:val="28"/>
  </w:num>
  <w:num w:numId="30">
    <w:abstractNumId w:val="1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E91AAA"/>
    <w:rsid w:val="00005E8E"/>
    <w:rsid w:val="00006443"/>
    <w:rsid w:val="00021514"/>
    <w:rsid w:val="0003615E"/>
    <w:rsid w:val="00056765"/>
    <w:rsid w:val="000567B4"/>
    <w:rsid w:val="0005746A"/>
    <w:rsid w:val="0006462B"/>
    <w:rsid w:val="00075B1D"/>
    <w:rsid w:val="000806EE"/>
    <w:rsid w:val="00086656"/>
    <w:rsid w:val="000A5816"/>
    <w:rsid w:val="000B0DCC"/>
    <w:rsid w:val="000B4093"/>
    <w:rsid w:val="000B4BF2"/>
    <w:rsid w:val="000C1F84"/>
    <w:rsid w:val="000C3732"/>
    <w:rsid w:val="000F0BD5"/>
    <w:rsid w:val="000F5A03"/>
    <w:rsid w:val="001037AA"/>
    <w:rsid w:val="00103B4C"/>
    <w:rsid w:val="00104090"/>
    <w:rsid w:val="001122CB"/>
    <w:rsid w:val="00117236"/>
    <w:rsid w:val="0012225B"/>
    <w:rsid w:val="00124E75"/>
    <w:rsid w:val="00136B34"/>
    <w:rsid w:val="0015032B"/>
    <w:rsid w:val="00151E9E"/>
    <w:rsid w:val="00151FE4"/>
    <w:rsid w:val="00154250"/>
    <w:rsid w:val="001602A9"/>
    <w:rsid w:val="00166E62"/>
    <w:rsid w:val="00174916"/>
    <w:rsid w:val="001764AC"/>
    <w:rsid w:val="00183884"/>
    <w:rsid w:val="0019252D"/>
    <w:rsid w:val="001A0298"/>
    <w:rsid w:val="001A0427"/>
    <w:rsid w:val="001B00B6"/>
    <w:rsid w:val="001B76B3"/>
    <w:rsid w:val="001C1833"/>
    <w:rsid w:val="001D13A6"/>
    <w:rsid w:val="001E20B7"/>
    <w:rsid w:val="001F0D12"/>
    <w:rsid w:val="0021024A"/>
    <w:rsid w:val="00211CDE"/>
    <w:rsid w:val="002138BD"/>
    <w:rsid w:val="002168C6"/>
    <w:rsid w:val="002264B1"/>
    <w:rsid w:val="002264E4"/>
    <w:rsid w:val="00252BFF"/>
    <w:rsid w:val="00257172"/>
    <w:rsid w:val="00260498"/>
    <w:rsid w:val="002638F3"/>
    <w:rsid w:val="00271470"/>
    <w:rsid w:val="00277025"/>
    <w:rsid w:val="00284CA8"/>
    <w:rsid w:val="0029104F"/>
    <w:rsid w:val="002A1402"/>
    <w:rsid w:val="002B2164"/>
    <w:rsid w:val="002B27F3"/>
    <w:rsid w:val="002B44D8"/>
    <w:rsid w:val="002D566A"/>
    <w:rsid w:val="002D7024"/>
    <w:rsid w:val="002E17C7"/>
    <w:rsid w:val="002F25EE"/>
    <w:rsid w:val="002F51EE"/>
    <w:rsid w:val="002F5345"/>
    <w:rsid w:val="00300E1C"/>
    <w:rsid w:val="00306C9B"/>
    <w:rsid w:val="003464D0"/>
    <w:rsid w:val="00355EB1"/>
    <w:rsid w:val="00361C8A"/>
    <w:rsid w:val="0038109A"/>
    <w:rsid w:val="00393D9E"/>
    <w:rsid w:val="003A2148"/>
    <w:rsid w:val="003A348D"/>
    <w:rsid w:val="003A37DE"/>
    <w:rsid w:val="003A3A35"/>
    <w:rsid w:val="003B0F4C"/>
    <w:rsid w:val="003B239C"/>
    <w:rsid w:val="003B2477"/>
    <w:rsid w:val="003B2D0F"/>
    <w:rsid w:val="003C5BDF"/>
    <w:rsid w:val="003C6FA0"/>
    <w:rsid w:val="003C7C35"/>
    <w:rsid w:val="003E0AEE"/>
    <w:rsid w:val="003F78B2"/>
    <w:rsid w:val="004026A2"/>
    <w:rsid w:val="00424813"/>
    <w:rsid w:val="0044155D"/>
    <w:rsid w:val="004511BF"/>
    <w:rsid w:val="00451218"/>
    <w:rsid w:val="00481939"/>
    <w:rsid w:val="004C322B"/>
    <w:rsid w:val="004C71C1"/>
    <w:rsid w:val="004C7A8B"/>
    <w:rsid w:val="004D4D6C"/>
    <w:rsid w:val="004D562A"/>
    <w:rsid w:val="004E3B90"/>
    <w:rsid w:val="005031A1"/>
    <w:rsid w:val="00503D7C"/>
    <w:rsid w:val="005067F7"/>
    <w:rsid w:val="00512880"/>
    <w:rsid w:val="005158DA"/>
    <w:rsid w:val="00524196"/>
    <w:rsid w:val="005249F8"/>
    <w:rsid w:val="005629C2"/>
    <w:rsid w:val="00570C87"/>
    <w:rsid w:val="00571DF2"/>
    <w:rsid w:val="005A79A1"/>
    <w:rsid w:val="005B11F0"/>
    <w:rsid w:val="005B1D44"/>
    <w:rsid w:val="005C6A08"/>
    <w:rsid w:val="005D390B"/>
    <w:rsid w:val="006067BA"/>
    <w:rsid w:val="0062063D"/>
    <w:rsid w:val="006221D2"/>
    <w:rsid w:val="00630ABC"/>
    <w:rsid w:val="0063507C"/>
    <w:rsid w:val="006817B0"/>
    <w:rsid w:val="006856C1"/>
    <w:rsid w:val="006977BE"/>
    <w:rsid w:val="006A1819"/>
    <w:rsid w:val="006A6B26"/>
    <w:rsid w:val="006A7FE2"/>
    <w:rsid w:val="006B0B9D"/>
    <w:rsid w:val="006B6A1B"/>
    <w:rsid w:val="006C59F4"/>
    <w:rsid w:val="006C684B"/>
    <w:rsid w:val="006D55E3"/>
    <w:rsid w:val="006D73B0"/>
    <w:rsid w:val="006D7A57"/>
    <w:rsid w:val="006E1611"/>
    <w:rsid w:val="006E2748"/>
    <w:rsid w:val="006F60EF"/>
    <w:rsid w:val="006F7D19"/>
    <w:rsid w:val="00700985"/>
    <w:rsid w:val="00712C82"/>
    <w:rsid w:val="00714322"/>
    <w:rsid w:val="0071700F"/>
    <w:rsid w:val="00721299"/>
    <w:rsid w:val="00723FC1"/>
    <w:rsid w:val="00733EF2"/>
    <w:rsid w:val="00734756"/>
    <w:rsid w:val="00734811"/>
    <w:rsid w:val="007350A4"/>
    <w:rsid w:val="00741E9E"/>
    <w:rsid w:val="0074276B"/>
    <w:rsid w:val="00783CC5"/>
    <w:rsid w:val="00790F73"/>
    <w:rsid w:val="00795FBB"/>
    <w:rsid w:val="007A2F9C"/>
    <w:rsid w:val="007B527C"/>
    <w:rsid w:val="007B6FCD"/>
    <w:rsid w:val="007C2718"/>
    <w:rsid w:val="007C6FB1"/>
    <w:rsid w:val="007C716E"/>
    <w:rsid w:val="007E246D"/>
    <w:rsid w:val="00823C2C"/>
    <w:rsid w:val="00824173"/>
    <w:rsid w:val="008356B3"/>
    <w:rsid w:val="00851F83"/>
    <w:rsid w:val="00857ED6"/>
    <w:rsid w:val="0086254B"/>
    <w:rsid w:val="00890777"/>
    <w:rsid w:val="008929F7"/>
    <w:rsid w:val="008A1EE8"/>
    <w:rsid w:val="008A72D2"/>
    <w:rsid w:val="008C26E6"/>
    <w:rsid w:val="008D026C"/>
    <w:rsid w:val="008E4DA2"/>
    <w:rsid w:val="008F2C51"/>
    <w:rsid w:val="008F2F6A"/>
    <w:rsid w:val="009039DB"/>
    <w:rsid w:val="00904A77"/>
    <w:rsid w:val="00906A36"/>
    <w:rsid w:val="00912F8E"/>
    <w:rsid w:val="00923BF4"/>
    <w:rsid w:val="00924295"/>
    <w:rsid w:val="009263A9"/>
    <w:rsid w:val="00934AF7"/>
    <w:rsid w:val="009357E7"/>
    <w:rsid w:val="0094309C"/>
    <w:rsid w:val="0096113E"/>
    <w:rsid w:val="00962059"/>
    <w:rsid w:val="0098621C"/>
    <w:rsid w:val="009A5C81"/>
    <w:rsid w:val="009A7146"/>
    <w:rsid w:val="009B26AE"/>
    <w:rsid w:val="009C4984"/>
    <w:rsid w:val="009D1FD2"/>
    <w:rsid w:val="009D2CD6"/>
    <w:rsid w:val="009E56F4"/>
    <w:rsid w:val="00A33785"/>
    <w:rsid w:val="00A37CCF"/>
    <w:rsid w:val="00A51A86"/>
    <w:rsid w:val="00A51F9E"/>
    <w:rsid w:val="00A667BA"/>
    <w:rsid w:val="00A71531"/>
    <w:rsid w:val="00A73AFC"/>
    <w:rsid w:val="00A942D8"/>
    <w:rsid w:val="00AA1B81"/>
    <w:rsid w:val="00AA2CF9"/>
    <w:rsid w:val="00AA37DC"/>
    <w:rsid w:val="00AB7459"/>
    <w:rsid w:val="00AC1F43"/>
    <w:rsid w:val="00AD0194"/>
    <w:rsid w:val="00AF775B"/>
    <w:rsid w:val="00B05F20"/>
    <w:rsid w:val="00B33B64"/>
    <w:rsid w:val="00B412F5"/>
    <w:rsid w:val="00B54574"/>
    <w:rsid w:val="00B56282"/>
    <w:rsid w:val="00B86572"/>
    <w:rsid w:val="00B92839"/>
    <w:rsid w:val="00B92FF3"/>
    <w:rsid w:val="00BA0ABF"/>
    <w:rsid w:val="00BA70B3"/>
    <w:rsid w:val="00BB614A"/>
    <w:rsid w:val="00BB64EA"/>
    <w:rsid w:val="00BC20E5"/>
    <w:rsid w:val="00BD25C5"/>
    <w:rsid w:val="00BD666A"/>
    <w:rsid w:val="00BE3FD9"/>
    <w:rsid w:val="00C04F35"/>
    <w:rsid w:val="00C058D9"/>
    <w:rsid w:val="00C05B62"/>
    <w:rsid w:val="00C155AD"/>
    <w:rsid w:val="00C1628F"/>
    <w:rsid w:val="00C31F6E"/>
    <w:rsid w:val="00C368B3"/>
    <w:rsid w:val="00C5075C"/>
    <w:rsid w:val="00C50BF3"/>
    <w:rsid w:val="00C62444"/>
    <w:rsid w:val="00C62FDE"/>
    <w:rsid w:val="00C714DE"/>
    <w:rsid w:val="00C96041"/>
    <w:rsid w:val="00CA2A5B"/>
    <w:rsid w:val="00CA70C2"/>
    <w:rsid w:val="00CB0773"/>
    <w:rsid w:val="00CB74E7"/>
    <w:rsid w:val="00CC0264"/>
    <w:rsid w:val="00CC2288"/>
    <w:rsid w:val="00CC2B88"/>
    <w:rsid w:val="00CC5A96"/>
    <w:rsid w:val="00CC7C44"/>
    <w:rsid w:val="00CE1F3C"/>
    <w:rsid w:val="00CE1F85"/>
    <w:rsid w:val="00CE3F7E"/>
    <w:rsid w:val="00CE6ADB"/>
    <w:rsid w:val="00CF2B68"/>
    <w:rsid w:val="00CF72BC"/>
    <w:rsid w:val="00D0592A"/>
    <w:rsid w:val="00D153F4"/>
    <w:rsid w:val="00D26694"/>
    <w:rsid w:val="00D34464"/>
    <w:rsid w:val="00D55826"/>
    <w:rsid w:val="00D734F3"/>
    <w:rsid w:val="00D76A2F"/>
    <w:rsid w:val="00D87A6F"/>
    <w:rsid w:val="00D96426"/>
    <w:rsid w:val="00DB607E"/>
    <w:rsid w:val="00DD3B4C"/>
    <w:rsid w:val="00DD5CF2"/>
    <w:rsid w:val="00DD7502"/>
    <w:rsid w:val="00DE1660"/>
    <w:rsid w:val="00DE1DB6"/>
    <w:rsid w:val="00DE2E15"/>
    <w:rsid w:val="00E0328F"/>
    <w:rsid w:val="00E11460"/>
    <w:rsid w:val="00E20A9C"/>
    <w:rsid w:val="00E66A11"/>
    <w:rsid w:val="00E75875"/>
    <w:rsid w:val="00E81A50"/>
    <w:rsid w:val="00E84419"/>
    <w:rsid w:val="00E91AAA"/>
    <w:rsid w:val="00EA147F"/>
    <w:rsid w:val="00EA67B3"/>
    <w:rsid w:val="00EB288F"/>
    <w:rsid w:val="00EC022F"/>
    <w:rsid w:val="00EC10D7"/>
    <w:rsid w:val="00EC1125"/>
    <w:rsid w:val="00EE25D3"/>
    <w:rsid w:val="00EE2883"/>
    <w:rsid w:val="00EF4B31"/>
    <w:rsid w:val="00EF4DA0"/>
    <w:rsid w:val="00EF7786"/>
    <w:rsid w:val="00F04D42"/>
    <w:rsid w:val="00F1585C"/>
    <w:rsid w:val="00F15DFF"/>
    <w:rsid w:val="00F16C4E"/>
    <w:rsid w:val="00F2663B"/>
    <w:rsid w:val="00F324BF"/>
    <w:rsid w:val="00F57837"/>
    <w:rsid w:val="00F82242"/>
    <w:rsid w:val="00F8650D"/>
    <w:rsid w:val="00F93E5B"/>
    <w:rsid w:val="00FA1B0B"/>
    <w:rsid w:val="00FC126F"/>
    <w:rsid w:val="00FD0F89"/>
    <w:rsid w:val="00FD1716"/>
    <w:rsid w:val="00FD675E"/>
    <w:rsid w:val="00FE5E1A"/>
    <w:rsid w:val="00FE6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86"/>
    <w:rPr>
      <w:rFonts w:ascii="Times New Roman" w:eastAsia="Times New Roman" w:hAnsi="Times New Roman"/>
      <w:sz w:val="24"/>
      <w:szCs w:val="24"/>
    </w:rPr>
  </w:style>
  <w:style w:type="paragraph" w:styleId="Heading1">
    <w:name w:val="heading 1"/>
    <w:basedOn w:val="Normal"/>
    <w:link w:val="Heading1Char"/>
    <w:uiPriority w:val="9"/>
    <w:qFormat/>
    <w:rsid w:val="00B5457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5457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5457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qFormat/>
    <w:rsid w:val="003C7C3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AAA"/>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E81A50"/>
    <w:pPr>
      <w:tabs>
        <w:tab w:val="center" w:pos="4680"/>
        <w:tab w:val="right" w:pos="9360"/>
      </w:tabs>
    </w:pPr>
  </w:style>
  <w:style w:type="character" w:customStyle="1" w:styleId="HeaderChar">
    <w:name w:val="Header Char"/>
    <w:basedOn w:val="DefaultParagraphFont"/>
    <w:link w:val="Header"/>
    <w:uiPriority w:val="99"/>
    <w:rsid w:val="00E81A50"/>
  </w:style>
  <w:style w:type="paragraph" w:styleId="Footer">
    <w:name w:val="footer"/>
    <w:basedOn w:val="Normal"/>
    <w:link w:val="FooterChar"/>
    <w:uiPriority w:val="99"/>
    <w:unhideWhenUsed/>
    <w:rsid w:val="00E81A50"/>
    <w:pPr>
      <w:tabs>
        <w:tab w:val="center" w:pos="4680"/>
        <w:tab w:val="right" w:pos="9360"/>
      </w:tabs>
    </w:pPr>
  </w:style>
  <w:style w:type="character" w:customStyle="1" w:styleId="FooterChar">
    <w:name w:val="Footer Char"/>
    <w:basedOn w:val="DefaultParagraphFont"/>
    <w:link w:val="Footer"/>
    <w:uiPriority w:val="99"/>
    <w:rsid w:val="00E81A50"/>
  </w:style>
  <w:style w:type="paragraph" w:styleId="BalloonText">
    <w:name w:val="Balloon Text"/>
    <w:basedOn w:val="Normal"/>
    <w:link w:val="BalloonTextChar"/>
    <w:uiPriority w:val="99"/>
    <w:semiHidden/>
    <w:unhideWhenUsed/>
    <w:rsid w:val="00BB64EA"/>
    <w:rPr>
      <w:rFonts w:ascii="Tahoma" w:hAnsi="Tahoma" w:cs="Tahoma"/>
      <w:sz w:val="16"/>
      <w:szCs w:val="16"/>
    </w:rPr>
  </w:style>
  <w:style w:type="character" w:customStyle="1" w:styleId="BalloonTextChar">
    <w:name w:val="Balloon Text Char"/>
    <w:basedOn w:val="DefaultParagraphFont"/>
    <w:link w:val="BalloonText"/>
    <w:uiPriority w:val="99"/>
    <w:semiHidden/>
    <w:rsid w:val="00BB64EA"/>
    <w:rPr>
      <w:rFonts w:ascii="Tahoma" w:hAnsi="Tahoma" w:cs="Tahoma"/>
      <w:sz w:val="16"/>
      <w:szCs w:val="16"/>
    </w:rPr>
  </w:style>
  <w:style w:type="table" w:styleId="TableGrid">
    <w:name w:val="Table Grid"/>
    <w:basedOn w:val="TableNormal"/>
    <w:uiPriority w:val="59"/>
    <w:rsid w:val="003C5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E1C"/>
    <w:pPr>
      <w:ind w:left="720"/>
      <w:contextualSpacing/>
    </w:pPr>
  </w:style>
  <w:style w:type="table" w:customStyle="1" w:styleId="LightShading1">
    <w:name w:val="Light Shading1"/>
    <w:basedOn w:val="TableNormal"/>
    <w:uiPriority w:val="60"/>
    <w:rsid w:val="000F0BD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B54574"/>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B5457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B54574"/>
    <w:rPr>
      <w:rFonts w:ascii="Times New Roman" w:eastAsia="Times New Roman" w:hAnsi="Times New Roman"/>
      <w:b/>
      <w:bCs/>
      <w:sz w:val="27"/>
      <w:szCs w:val="27"/>
    </w:rPr>
  </w:style>
  <w:style w:type="paragraph" w:styleId="NormalWeb">
    <w:name w:val="Normal (Web)"/>
    <w:basedOn w:val="Normal"/>
    <w:uiPriority w:val="99"/>
    <w:unhideWhenUsed/>
    <w:rsid w:val="00B54574"/>
    <w:pPr>
      <w:spacing w:before="100" w:beforeAutospacing="1" w:after="100" w:afterAutospacing="1"/>
    </w:pPr>
  </w:style>
  <w:style w:type="character" w:customStyle="1" w:styleId="apple-converted-space">
    <w:name w:val="apple-converted-space"/>
    <w:basedOn w:val="DefaultParagraphFont"/>
    <w:rsid w:val="00B54574"/>
  </w:style>
  <w:style w:type="character" w:styleId="Hyperlink">
    <w:name w:val="Hyperlink"/>
    <w:basedOn w:val="DefaultParagraphFont"/>
    <w:uiPriority w:val="99"/>
    <w:unhideWhenUsed/>
    <w:rsid w:val="00B54574"/>
    <w:rPr>
      <w:color w:val="0000FF"/>
      <w:u w:val="single"/>
    </w:rPr>
  </w:style>
  <w:style w:type="character" w:customStyle="1" w:styleId="toctoggle">
    <w:name w:val="toctoggle"/>
    <w:basedOn w:val="DefaultParagraphFont"/>
    <w:rsid w:val="00B54574"/>
  </w:style>
  <w:style w:type="character" w:customStyle="1" w:styleId="tocnumber">
    <w:name w:val="tocnumber"/>
    <w:basedOn w:val="DefaultParagraphFont"/>
    <w:rsid w:val="00B54574"/>
  </w:style>
  <w:style w:type="character" w:customStyle="1" w:styleId="toctext">
    <w:name w:val="toctext"/>
    <w:basedOn w:val="DefaultParagraphFont"/>
    <w:rsid w:val="00B54574"/>
  </w:style>
  <w:style w:type="character" w:customStyle="1" w:styleId="editsection">
    <w:name w:val="editsection"/>
    <w:basedOn w:val="DefaultParagraphFont"/>
    <w:rsid w:val="00B54574"/>
  </w:style>
  <w:style w:type="character" w:customStyle="1" w:styleId="mw-headline">
    <w:name w:val="mw-headline"/>
    <w:basedOn w:val="DefaultParagraphFont"/>
    <w:rsid w:val="00B54574"/>
  </w:style>
  <w:style w:type="character" w:customStyle="1" w:styleId="Heading4Char">
    <w:name w:val="Heading 4 Char"/>
    <w:basedOn w:val="DefaultParagraphFont"/>
    <w:link w:val="Heading4"/>
    <w:uiPriority w:val="9"/>
    <w:semiHidden/>
    <w:rsid w:val="003C7C35"/>
    <w:rPr>
      <w:rFonts w:ascii="Calibri" w:eastAsia="Times New Roman" w:hAnsi="Calibri" w:cs="Times New Roman"/>
      <w:b/>
      <w:bCs/>
      <w:sz w:val="28"/>
      <w:szCs w:val="28"/>
    </w:rPr>
  </w:style>
  <w:style w:type="character" w:customStyle="1" w:styleId="apple-style-span">
    <w:name w:val="apple-style-span"/>
    <w:basedOn w:val="DefaultParagraphFont"/>
    <w:rsid w:val="001A0298"/>
  </w:style>
  <w:style w:type="paragraph" w:customStyle="1" w:styleId="bodytext">
    <w:name w:val="body text"/>
    <w:aliases w:val="t"/>
    <w:basedOn w:val="Normal"/>
    <w:rsid w:val="00571DF2"/>
    <w:pPr>
      <w:spacing w:before="120" w:after="120" w:line="280" w:lineRule="atLeast"/>
    </w:pPr>
    <w:rPr>
      <w:szCs w:val="20"/>
      <w:lang w:val="en-AU"/>
    </w:rPr>
  </w:style>
  <w:style w:type="paragraph" w:customStyle="1" w:styleId="imageinline">
    <w:name w:val="image inline"/>
    <w:basedOn w:val="bodytext"/>
    <w:next w:val="Normal"/>
    <w:rsid w:val="00571DF2"/>
    <w:pPr>
      <w:keepLines/>
      <w:jc w:val="center"/>
    </w:pPr>
    <w:rPr>
      <w:kern w:val="28"/>
    </w:rPr>
  </w:style>
  <w:style w:type="paragraph" w:customStyle="1" w:styleId="bulletlist">
    <w:name w:val="bullet list"/>
    <w:aliases w:val="l"/>
    <w:basedOn w:val="bodytext"/>
    <w:rsid w:val="00571DF2"/>
    <w:pPr>
      <w:spacing w:before="0"/>
      <w:ind w:left="425" w:hanging="425"/>
    </w:pPr>
  </w:style>
  <w:style w:type="paragraph" w:customStyle="1" w:styleId="numberlist">
    <w:name w:val="number list"/>
    <w:aliases w:val="n"/>
    <w:basedOn w:val="bodytext"/>
    <w:rsid w:val="00571DF2"/>
    <w:pPr>
      <w:spacing w:before="0"/>
      <w:ind w:left="425" w:hanging="425"/>
    </w:pPr>
  </w:style>
  <w:style w:type="paragraph" w:customStyle="1" w:styleId="bulletnumberlistsecondparagraph">
    <w:name w:val="bullet/number list_second paragraph"/>
    <w:basedOn w:val="bodytext"/>
    <w:rsid w:val="00571DF2"/>
    <w:pPr>
      <w:tabs>
        <w:tab w:val="left" w:pos="425"/>
      </w:tabs>
      <w:spacing w:before="0"/>
      <w:ind w:left="425"/>
    </w:pPr>
  </w:style>
  <w:style w:type="paragraph" w:customStyle="1" w:styleId="figurecaption">
    <w:name w:val="figure caption"/>
    <w:aliases w:val="f"/>
    <w:basedOn w:val="imageinline"/>
    <w:next w:val="Normal"/>
    <w:rsid w:val="00571DF2"/>
    <w:pPr>
      <w:spacing w:before="240" w:after="240" w:line="240" w:lineRule="atLeast"/>
    </w:pPr>
    <w:rPr>
      <w:rFonts w:ascii="Arial" w:hAnsi="Arial"/>
      <w:sz w:val="20"/>
    </w:rPr>
  </w:style>
  <w:style w:type="paragraph" w:customStyle="1" w:styleId="tableheading">
    <w:name w:val="table heading"/>
    <w:aliases w:val="h"/>
    <w:basedOn w:val="bodytext"/>
    <w:rsid w:val="00571DF2"/>
    <w:pPr>
      <w:spacing w:before="80" w:after="80" w:line="220" w:lineRule="atLeast"/>
    </w:pPr>
    <w:rPr>
      <w:rFonts w:ascii="Arial" w:hAnsi="Arial"/>
      <w:b/>
      <w:sz w:val="20"/>
    </w:rPr>
  </w:style>
  <w:style w:type="paragraph" w:customStyle="1" w:styleId="tabletext">
    <w:name w:val="table text"/>
    <w:aliases w:val="tt"/>
    <w:basedOn w:val="bodytext"/>
    <w:rsid w:val="00571DF2"/>
    <w:pPr>
      <w:spacing w:before="60" w:after="60" w:line="260" w:lineRule="atLeast"/>
    </w:pPr>
    <w:rPr>
      <w:sz w:val="20"/>
    </w:rPr>
  </w:style>
  <w:style w:type="character" w:customStyle="1" w:styleId="ilad">
    <w:name w:val="il_ad"/>
    <w:basedOn w:val="DefaultParagraphFont"/>
    <w:rsid w:val="00DE1DB6"/>
  </w:style>
  <w:style w:type="character" w:styleId="Strong">
    <w:name w:val="Strong"/>
    <w:basedOn w:val="DefaultParagraphFont"/>
    <w:uiPriority w:val="22"/>
    <w:qFormat/>
    <w:rsid w:val="00DE1DB6"/>
    <w:rPr>
      <w:b/>
      <w:bCs/>
    </w:rPr>
  </w:style>
  <w:style w:type="character" w:styleId="Emphasis">
    <w:name w:val="Emphasis"/>
    <w:basedOn w:val="DefaultParagraphFont"/>
    <w:uiPriority w:val="20"/>
    <w:qFormat/>
    <w:rsid w:val="00086656"/>
    <w:rPr>
      <w:i/>
      <w:iCs/>
    </w:rPr>
  </w:style>
  <w:style w:type="character" w:customStyle="1" w:styleId="posttext">
    <w:name w:val="posttext"/>
    <w:basedOn w:val="DefaultParagraphFont"/>
    <w:rsid w:val="00A51F9E"/>
  </w:style>
  <w:style w:type="paragraph" w:customStyle="1" w:styleId="para">
    <w:name w:val="para"/>
    <w:basedOn w:val="Normal"/>
    <w:rsid w:val="00AF775B"/>
    <w:pPr>
      <w:spacing w:before="100" w:beforeAutospacing="1" w:after="100" w:afterAutospacing="1"/>
    </w:pPr>
  </w:style>
  <w:style w:type="character" w:customStyle="1" w:styleId="ui">
    <w:name w:val="ui"/>
    <w:basedOn w:val="DefaultParagraphFont"/>
    <w:rsid w:val="00AF775B"/>
  </w:style>
  <w:style w:type="character" w:customStyle="1" w:styleId="notlocalizable">
    <w:name w:val="notlocalizable"/>
    <w:basedOn w:val="DefaultParagraphFont"/>
    <w:rsid w:val="00AF775B"/>
  </w:style>
  <w:style w:type="paragraph" w:customStyle="1" w:styleId="listcheck">
    <w:name w:val="list check"/>
    <w:basedOn w:val="bodytext"/>
    <w:locked/>
    <w:rsid w:val="00151FE4"/>
    <w:pPr>
      <w:numPr>
        <w:numId w:val="7"/>
      </w:numPr>
    </w:pPr>
  </w:style>
  <w:style w:type="character" w:styleId="FollowedHyperlink">
    <w:name w:val="FollowedHyperlink"/>
    <w:basedOn w:val="DefaultParagraphFont"/>
    <w:rsid w:val="0086254B"/>
    <w:rPr>
      <w:color w:val="800080"/>
      <w:u w:val="single"/>
    </w:rPr>
  </w:style>
</w:styles>
</file>

<file path=word/webSettings.xml><?xml version="1.0" encoding="utf-8"?>
<w:webSettings xmlns:r="http://schemas.openxmlformats.org/officeDocument/2006/relationships" xmlns:w="http://schemas.openxmlformats.org/wordprocessingml/2006/main">
  <w:divs>
    <w:div w:id="30961241">
      <w:bodyDiv w:val="1"/>
      <w:marLeft w:val="0"/>
      <w:marRight w:val="0"/>
      <w:marTop w:val="0"/>
      <w:marBottom w:val="0"/>
      <w:divBdr>
        <w:top w:val="none" w:sz="0" w:space="0" w:color="auto"/>
        <w:left w:val="none" w:sz="0" w:space="0" w:color="auto"/>
        <w:bottom w:val="none" w:sz="0" w:space="0" w:color="auto"/>
        <w:right w:val="none" w:sz="0" w:space="0" w:color="auto"/>
      </w:divBdr>
    </w:div>
    <w:div w:id="140004810">
      <w:bodyDiv w:val="1"/>
      <w:marLeft w:val="0"/>
      <w:marRight w:val="0"/>
      <w:marTop w:val="0"/>
      <w:marBottom w:val="0"/>
      <w:divBdr>
        <w:top w:val="none" w:sz="0" w:space="0" w:color="auto"/>
        <w:left w:val="none" w:sz="0" w:space="0" w:color="auto"/>
        <w:bottom w:val="none" w:sz="0" w:space="0" w:color="auto"/>
        <w:right w:val="none" w:sz="0" w:space="0" w:color="auto"/>
      </w:divBdr>
    </w:div>
    <w:div w:id="232205788">
      <w:bodyDiv w:val="1"/>
      <w:marLeft w:val="0"/>
      <w:marRight w:val="0"/>
      <w:marTop w:val="0"/>
      <w:marBottom w:val="0"/>
      <w:divBdr>
        <w:top w:val="none" w:sz="0" w:space="0" w:color="auto"/>
        <w:left w:val="none" w:sz="0" w:space="0" w:color="auto"/>
        <w:bottom w:val="none" w:sz="0" w:space="0" w:color="auto"/>
        <w:right w:val="none" w:sz="0" w:space="0" w:color="auto"/>
      </w:divBdr>
      <w:divsChild>
        <w:div w:id="1861623934">
          <w:marLeft w:val="0"/>
          <w:marRight w:val="0"/>
          <w:marTop w:val="0"/>
          <w:marBottom w:val="0"/>
          <w:divBdr>
            <w:top w:val="none" w:sz="0" w:space="0" w:color="auto"/>
            <w:left w:val="none" w:sz="0" w:space="0" w:color="auto"/>
            <w:bottom w:val="none" w:sz="0" w:space="0" w:color="auto"/>
            <w:right w:val="none" w:sz="0" w:space="0" w:color="auto"/>
          </w:divBdr>
        </w:div>
      </w:divsChild>
    </w:div>
    <w:div w:id="292951177">
      <w:bodyDiv w:val="1"/>
      <w:marLeft w:val="0"/>
      <w:marRight w:val="0"/>
      <w:marTop w:val="0"/>
      <w:marBottom w:val="0"/>
      <w:divBdr>
        <w:top w:val="none" w:sz="0" w:space="0" w:color="auto"/>
        <w:left w:val="none" w:sz="0" w:space="0" w:color="auto"/>
        <w:bottom w:val="none" w:sz="0" w:space="0" w:color="auto"/>
        <w:right w:val="none" w:sz="0" w:space="0" w:color="auto"/>
      </w:divBdr>
    </w:div>
    <w:div w:id="427969488">
      <w:bodyDiv w:val="1"/>
      <w:marLeft w:val="0"/>
      <w:marRight w:val="0"/>
      <w:marTop w:val="0"/>
      <w:marBottom w:val="0"/>
      <w:divBdr>
        <w:top w:val="none" w:sz="0" w:space="0" w:color="auto"/>
        <w:left w:val="none" w:sz="0" w:space="0" w:color="auto"/>
        <w:bottom w:val="none" w:sz="0" w:space="0" w:color="auto"/>
        <w:right w:val="none" w:sz="0" w:space="0" w:color="auto"/>
      </w:divBdr>
      <w:divsChild>
        <w:div w:id="1409692950">
          <w:marLeft w:val="0"/>
          <w:marRight w:val="0"/>
          <w:marTop w:val="0"/>
          <w:marBottom w:val="0"/>
          <w:divBdr>
            <w:top w:val="none" w:sz="0" w:space="0" w:color="auto"/>
            <w:left w:val="none" w:sz="0" w:space="0" w:color="auto"/>
            <w:bottom w:val="none" w:sz="0" w:space="0" w:color="auto"/>
            <w:right w:val="none" w:sz="0" w:space="0" w:color="auto"/>
          </w:divBdr>
          <w:divsChild>
            <w:div w:id="537200954">
              <w:marLeft w:val="0"/>
              <w:marRight w:val="0"/>
              <w:marTop w:val="0"/>
              <w:marBottom w:val="0"/>
              <w:divBdr>
                <w:top w:val="none" w:sz="0" w:space="0" w:color="auto"/>
                <w:left w:val="none" w:sz="0" w:space="0" w:color="auto"/>
                <w:bottom w:val="none" w:sz="0" w:space="0" w:color="auto"/>
                <w:right w:val="none" w:sz="0" w:space="0" w:color="auto"/>
              </w:divBdr>
            </w:div>
            <w:div w:id="780224624">
              <w:marLeft w:val="336"/>
              <w:marRight w:val="0"/>
              <w:marTop w:val="120"/>
              <w:marBottom w:val="312"/>
              <w:divBdr>
                <w:top w:val="none" w:sz="0" w:space="0" w:color="auto"/>
                <w:left w:val="none" w:sz="0" w:space="0" w:color="auto"/>
                <w:bottom w:val="none" w:sz="0" w:space="0" w:color="auto"/>
                <w:right w:val="none" w:sz="0" w:space="0" w:color="auto"/>
              </w:divBdr>
              <w:divsChild>
                <w:div w:id="1783836796">
                  <w:marLeft w:val="0"/>
                  <w:marRight w:val="0"/>
                  <w:marTop w:val="0"/>
                  <w:marBottom w:val="0"/>
                  <w:divBdr>
                    <w:top w:val="single" w:sz="6" w:space="0" w:color="CCCCCC"/>
                    <w:left w:val="single" w:sz="6" w:space="0" w:color="CCCCCC"/>
                    <w:bottom w:val="single" w:sz="6" w:space="0" w:color="CCCCCC"/>
                    <w:right w:val="single" w:sz="6" w:space="0" w:color="CCCCCC"/>
                  </w:divBdr>
                  <w:divsChild>
                    <w:div w:id="10305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887">
              <w:marLeft w:val="336"/>
              <w:marRight w:val="0"/>
              <w:marTop w:val="120"/>
              <w:marBottom w:val="312"/>
              <w:divBdr>
                <w:top w:val="none" w:sz="0" w:space="0" w:color="auto"/>
                <w:left w:val="none" w:sz="0" w:space="0" w:color="auto"/>
                <w:bottom w:val="none" w:sz="0" w:space="0" w:color="auto"/>
                <w:right w:val="none" w:sz="0" w:space="0" w:color="auto"/>
              </w:divBdr>
              <w:divsChild>
                <w:div w:id="2064714761">
                  <w:marLeft w:val="0"/>
                  <w:marRight w:val="0"/>
                  <w:marTop w:val="0"/>
                  <w:marBottom w:val="0"/>
                  <w:divBdr>
                    <w:top w:val="single" w:sz="6" w:space="0" w:color="CCCCCC"/>
                    <w:left w:val="single" w:sz="6" w:space="0" w:color="CCCCCC"/>
                    <w:bottom w:val="single" w:sz="6" w:space="0" w:color="CCCCCC"/>
                    <w:right w:val="single" w:sz="6" w:space="0" w:color="CCCCCC"/>
                  </w:divBdr>
                  <w:divsChild>
                    <w:div w:id="18453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4270">
              <w:marLeft w:val="0"/>
              <w:marRight w:val="0"/>
              <w:marTop w:val="0"/>
              <w:marBottom w:val="120"/>
              <w:divBdr>
                <w:top w:val="none" w:sz="0" w:space="0" w:color="auto"/>
                <w:left w:val="none" w:sz="0" w:space="0" w:color="auto"/>
                <w:bottom w:val="none" w:sz="0" w:space="0" w:color="auto"/>
                <w:right w:val="none" w:sz="0" w:space="0" w:color="auto"/>
              </w:divBdr>
            </w:div>
            <w:div w:id="16177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178">
      <w:bodyDiv w:val="1"/>
      <w:marLeft w:val="0"/>
      <w:marRight w:val="0"/>
      <w:marTop w:val="0"/>
      <w:marBottom w:val="0"/>
      <w:divBdr>
        <w:top w:val="none" w:sz="0" w:space="0" w:color="auto"/>
        <w:left w:val="none" w:sz="0" w:space="0" w:color="auto"/>
        <w:bottom w:val="none" w:sz="0" w:space="0" w:color="auto"/>
        <w:right w:val="none" w:sz="0" w:space="0" w:color="auto"/>
      </w:divBdr>
      <w:divsChild>
        <w:div w:id="43261601">
          <w:marLeft w:val="336"/>
          <w:marRight w:val="0"/>
          <w:marTop w:val="120"/>
          <w:marBottom w:val="312"/>
          <w:divBdr>
            <w:top w:val="none" w:sz="0" w:space="0" w:color="auto"/>
            <w:left w:val="none" w:sz="0" w:space="0" w:color="auto"/>
            <w:bottom w:val="none" w:sz="0" w:space="0" w:color="auto"/>
            <w:right w:val="none" w:sz="0" w:space="0" w:color="auto"/>
          </w:divBdr>
          <w:divsChild>
            <w:div w:id="195200926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27374142">
      <w:bodyDiv w:val="1"/>
      <w:marLeft w:val="0"/>
      <w:marRight w:val="0"/>
      <w:marTop w:val="0"/>
      <w:marBottom w:val="0"/>
      <w:divBdr>
        <w:top w:val="none" w:sz="0" w:space="0" w:color="auto"/>
        <w:left w:val="none" w:sz="0" w:space="0" w:color="auto"/>
        <w:bottom w:val="none" w:sz="0" w:space="0" w:color="auto"/>
        <w:right w:val="none" w:sz="0" w:space="0" w:color="auto"/>
      </w:divBdr>
      <w:divsChild>
        <w:div w:id="261374512">
          <w:marLeft w:val="336"/>
          <w:marRight w:val="0"/>
          <w:marTop w:val="120"/>
          <w:marBottom w:val="312"/>
          <w:divBdr>
            <w:top w:val="none" w:sz="0" w:space="0" w:color="auto"/>
            <w:left w:val="none" w:sz="0" w:space="0" w:color="auto"/>
            <w:bottom w:val="none" w:sz="0" w:space="0" w:color="auto"/>
            <w:right w:val="none" w:sz="0" w:space="0" w:color="auto"/>
          </w:divBdr>
          <w:divsChild>
            <w:div w:id="742261090">
              <w:marLeft w:val="0"/>
              <w:marRight w:val="0"/>
              <w:marTop w:val="0"/>
              <w:marBottom w:val="0"/>
              <w:divBdr>
                <w:top w:val="single" w:sz="6" w:space="0" w:color="CCCCCC"/>
                <w:left w:val="single" w:sz="6" w:space="0" w:color="CCCCCC"/>
                <w:bottom w:val="single" w:sz="6" w:space="0" w:color="CCCCCC"/>
                <w:right w:val="single" w:sz="6" w:space="0" w:color="CCCCCC"/>
              </w:divBdr>
              <w:divsChild>
                <w:div w:id="14307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0955">
          <w:marLeft w:val="336"/>
          <w:marRight w:val="0"/>
          <w:marTop w:val="120"/>
          <w:marBottom w:val="312"/>
          <w:divBdr>
            <w:top w:val="none" w:sz="0" w:space="0" w:color="auto"/>
            <w:left w:val="none" w:sz="0" w:space="0" w:color="auto"/>
            <w:bottom w:val="none" w:sz="0" w:space="0" w:color="auto"/>
            <w:right w:val="none" w:sz="0" w:space="0" w:color="auto"/>
          </w:divBdr>
          <w:divsChild>
            <w:div w:id="1009405341">
              <w:marLeft w:val="0"/>
              <w:marRight w:val="0"/>
              <w:marTop w:val="0"/>
              <w:marBottom w:val="0"/>
              <w:divBdr>
                <w:top w:val="single" w:sz="6" w:space="0" w:color="CCCCCC"/>
                <w:left w:val="single" w:sz="6" w:space="0" w:color="CCCCCC"/>
                <w:bottom w:val="single" w:sz="6" w:space="0" w:color="CCCCCC"/>
                <w:right w:val="single" w:sz="6" w:space="0" w:color="CCCCCC"/>
              </w:divBdr>
              <w:divsChild>
                <w:div w:id="1428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70726">
          <w:marLeft w:val="336"/>
          <w:marRight w:val="0"/>
          <w:marTop w:val="120"/>
          <w:marBottom w:val="312"/>
          <w:divBdr>
            <w:top w:val="none" w:sz="0" w:space="0" w:color="auto"/>
            <w:left w:val="none" w:sz="0" w:space="0" w:color="auto"/>
            <w:bottom w:val="none" w:sz="0" w:space="0" w:color="auto"/>
            <w:right w:val="none" w:sz="0" w:space="0" w:color="auto"/>
          </w:divBdr>
          <w:divsChild>
            <w:div w:id="1276644544">
              <w:marLeft w:val="0"/>
              <w:marRight w:val="0"/>
              <w:marTop w:val="0"/>
              <w:marBottom w:val="0"/>
              <w:divBdr>
                <w:top w:val="single" w:sz="6" w:space="0" w:color="CCCCCC"/>
                <w:left w:val="single" w:sz="6" w:space="0" w:color="CCCCCC"/>
                <w:bottom w:val="single" w:sz="6" w:space="0" w:color="CCCCCC"/>
                <w:right w:val="single" w:sz="6" w:space="0" w:color="CCCCCC"/>
              </w:divBdr>
              <w:divsChild>
                <w:div w:id="14714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5028">
          <w:marLeft w:val="336"/>
          <w:marRight w:val="0"/>
          <w:marTop w:val="120"/>
          <w:marBottom w:val="312"/>
          <w:divBdr>
            <w:top w:val="none" w:sz="0" w:space="0" w:color="auto"/>
            <w:left w:val="none" w:sz="0" w:space="0" w:color="auto"/>
            <w:bottom w:val="none" w:sz="0" w:space="0" w:color="auto"/>
            <w:right w:val="none" w:sz="0" w:space="0" w:color="auto"/>
          </w:divBdr>
          <w:divsChild>
            <w:div w:id="1049836554">
              <w:marLeft w:val="0"/>
              <w:marRight w:val="0"/>
              <w:marTop w:val="0"/>
              <w:marBottom w:val="0"/>
              <w:divBdr>
                <w:top w:val="single" w:sz="6" w:space="0" w:color="CCCCCC"/>
                <w:left w:val="single" w:sz="6" w:space="0" w:color="CCCCCC"/>
                <w:bottom w:val="single" w:sz="6" w:space="0" w:color="CCCCCC"/>
                <w:right w:val="single" w:sz="6" w:space="0" w:color="CCCCCC"/>
              </w:divBdr>
              <w:divsChild>
                <w:div w:id="15109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6770">
      <w:bodyDiv w:val="1"/>
      <w:marLeft w:val="0"/>
      <w:marRight w:val="0"/>
      <w:marTop w:val="0"/>
      <w:marBottom w:val="0"/>
      <w:divBdr>
        <w:top w:val="none" w:sz="0" w:space="0" w:color="auto"/>
        <w:left w:val="none" w:sz="0" w:space="0" w:color="auto"/>
        <w:bottom w:val="none" w:sz="0" w:space="0" w:color="auto"/>
        <w:right w:val="none" w:sz="0" w:space="0" w:color="auto"/>
      </w:divBdr>
    </w:div>
    <w:div w:id="639042938">
      <w:bodyDiv w:val="1"/>
      <w:marLeft w:val="0"/>
      <w:marRight w:val="0"/>
      <w:marTop w:val="0"/>
      <w:marBottom w:val="0"/>
      <w:divBdr>
        <w:top w:val="none" w:sz="0" w:space="0" w:color="auto"/>
        <w:left w:val="none" w:sz="0" w:space="0" w:color="auto"/>
        <w:bottom w:val="none" w:sz="0" w:space="0" w:color="auto"/>
        <w:right w:val="none" w:sz="0" w:space="0" w:color="auto"/>
      </w:divBdr>
      <w:divsChild>
        <w:div w:id="1675259032">
          <w:marLeft w:val="0"/>
          <w:marRight w:val="0"/>
          <w:marTop w:val="0"/>
          <w:marBottom w:val="0"/>
          <w:divBdr>
            <w:top w:val="none" w:sz="0" w:space="0" w:color="auto"/>
            <w:left w:val="none" w:sz="0" w:space="0" w:color="auto"/>
            <w:bottom w:val="none" w:sz="0" w:space="0" w:color="auto"/>
            <w:right w:val="none" w:sz="0" w:space="0" w:color="auto"/>
          </w:divBdr>
          <w:divsChild>
            <w:div w:id="280767221">
              <w:marLeft w:val="336"/>
              <w:marRight w:val="0"/>
              <w:marTop w:val="120"/>
              <w:marBottom w:val="312"/>
              <w:divBdr>
                <w:top w:val="none" w:sz="0" w:space="0" w:color="auto"/>
                <w:left w:val="none" w:sz="0" w:space="0" w:color="auto"/>
                <w:bottom w:val="none" w:sz="0" w:space="0" w:color="auto"/>
                <w:right w:val="none" w:sz="0" w:space="0" w:color="auto"/>
              </w:divBdr>
              <w:divsChild>
                <w:div w:id="1382439916">
                  <w:marLeft w:val="0"/>
                  <w:marRight w:val="0"/>
                  <w:marTop w:val="0"/>
                  <w:marBottom w:val="0"/>
                  <w:divBdr>
                    <w:top w:val="single" w:sz="6" w:space="0" w:color="CCCCCC"/>
                    <w:left w:val="single" w:sz="6" w:space="0" w:color="CCCCCC"/>
                    <w:bottom w:val="single" w:sz="6" w:space="0" w:color="CCCCCC"/>
                    <w:right w:val="single" w:sz="6" w:space="0" w:color="CCCCCC"/>
                  </w:divBdr>
                  <w:divsChild>
                    <w:div w:id="3822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3485">
              <w:marLeft w:val="336"/>
              <w:marRight w:val="0"/>
              <w:marTop w:val="120"/>
              <w:marBottom w:val="312"/>
              <w:divBdr>
                <w:top w:val="none" w:sz="0" w:space="0" w:color="auto"/>
                <w:left w:val="none" w:sz="0" w:space="0" w:color="auto"/>
                <w:bottom w:val="none" w:sz="0" w:space="0" w:color="auto"/>
                <w:right w:val="none" w:sz="0" w:space="0" w:color="auto"/>
              </w:divBdr>
              <w:divsChild>
                <w:div w:id="1479148478">
                  <w:marLeft w:val="0"/>
                  <w:marRight w:val="0"/>
                  <w:marTop w:val="0"/>
                  <w:marBottom w:val="0"/>
                  <w:divBdr>
                    <w:top w:val="single" w:sz="6" w:space="0" w:color="CCCCCC"/>
                    <w:left w:val="single" w:sz="6" w:space="0" w:color="CCCCCC"/>
                    <w:bottom w:val="single" w:sz="6" w:space="0" w:color="CCCCCC"/>
                    <w:right w:val="single" w:sz="6" w:space="0" w:color="CCCCCC"/>
                  </w:divBdr>
                  <w:divsChild>
                    <w:div w:id="793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40835">
              <w:marLeft w:val="0"/>
              <w:marRight w:val="-150"/>
              <w:marTop w:val="0"/>
              <w:marBottom w:val="0"/>
              <w:divBdr>
                <w:top w:val="none" w:sz="0" w:space="0" w:color="auto"/>
                <w:left w:val="none" w:sz="0" w:space="0" w:color="auto"/>
                <w:bottom w:val="none" w:sz="0" w:space="0" w:color="auto"/>
                <w:right w:val="none" w:sz="0" w:space="0" w:color="auto"/>
              </w:divBdr>
            </w:div>
            <w:div w:id="1298947941">
              <w:marLeft w:val="0"/>
              <w:marRight w:val="0"/>
              <w:marTop w:val="0"/>
              <w:marBottom w:val="0"/>
              <w:divBdr>
                <w:top w:val="none" w:sz="0" w:space="0" w:color="auto"/>
                <w:left w:val="none" w:sz="0" w:space="0" w:color="auto"/>
                <w:bottom w:val="none" w:sz="0" w:space="0" w:color="auto"/>
                <w:right w:val="none" w:sz="0" w:space="0" w:color="auto"/>
              </w:divBdr>
            </w:div>
            <w:div w:id="1462649578">
              <w:marLeft w:val="0"/>
              <w:marRight w:val="0"/>
              <w:marTop w:val="0"/>
              <w:marBottom w:val="120"/>
              <w:divBdr>
                <w:top w:val="none" w:sz="0" w:space="0" w:color="auto"/>
                <w:left w:val="none" w:sz="0" w:space="0" w:color="auto"/>
                <w:bottom w:val="none" w:sz="0" w:space="0" w:color="auto"/>
                <w:right w:val="none" w:sz="0" w:space="0" w:color="auto"/>
              </w:divBdr>
            </w:div>
            <w:div w:id="18226916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9080452">
      <w:bodyDiv w:val="1"/>
      <w:marLeft w:val="0"/>
      <w:marRight w:val="0"/>
      <w:marTop w:val="0"/>
      <w:marBottom w:val="0"/>
      <w:divBdr>
        <w:top w:val="none" w:sz="0" w:space="0" w:color="auto"/>
        <w:left w:val="none" w:sz="0" w:space="0" w:color="auto"/>
        <w:bottom w:val="none" w:sz="0" w:space="0" w:color="auto"/>
        <w:right w:val="none" w:sz="0" w:space="0" w:color="auto"/>
      </w:divBdr>
    </w:div>
    <w:div w:id="1051226267">
      <w:bodyDiv w:val="1"/>
      <w:marLeft w:val="0"/>
      <w:marRight w:val="0"/>
      <w:marTop w:val="0"/>
      <w:marBottom w:val="0"/>
      <w:divBdr>
        <w:top w:val="none" w:sz="0" w:space="0" w:color="auto"/>
        <w:left w:val="none" w:sz="0" w:space="0" w:color="auto"/>
        <w:bottom w:val="none" w:sz="0" w:space="0" w:color="auto"/>
        <w:right w:val="none" w:sz="0" w:space="0" w:color="auto"/>
      </w:divBdr>
    </w:div>
    <w:div w:id="1113473729">
      <w:bodyDiv w:val="1"/>
      <w:marLeft w:val="0"/>
      <w:marRight w:val="0"/>
      <w:marTop w:val="0"/>
      <w:marBottom w:val="0"/>
      <w:divBdr>
        <w:top w:val="none" w:sz="0" w:space="0" w:color="auto"/>
        <w:left w:val="none" w:sz="0" w:space="0" w:color="auto"/>
        <w:bottom w:val="none" w:sz="0" w:space="0" w:color="auto"/>
        <w:right w:val="none" w:sz="0" w:space="0" w:color="auto"/>
      </w:divBdr>
    </w:div>
    <w:div w:id="1409108285">
      <w:bodyDiv w:val="1"/>
      <w:marLeft w:val="0"/>
      <w:marRight w:val="0"/>
      <w:marTop w:val="0"/>
      <w:marBottom w:val="0"/>
      <w:divBdr>
        <w:top w:val="none" w:sz="0" w:space="0" w:color="auto"/>
        <w:left w:val="none" w:sz="0" w:space="0" w:color="auto"/>
        <w:bottom w:val="none" w:sz="0" w:space="0" w:color="auto"/>
        <w:right w:val="none" w:sz="0" w:space="0" w:color="auto"/>
      </w:divBdr>
      <w:divsChild>
        <w:div w:id="291862231">
          <w:marLeft w:val="0"/>
          <w:marRight w:val="0"/>
          <w:marTop w:val="0"/>
          <w:marBottom w:val="120"/>
          <w:divBdr>
            <w:top w:val="none" w:sz="0" w:space="0" w:color="auto"/>
            <w:left w:val="none" w:sz="0" w:space="0" w:color="auto"/>
            <w:bottom w:val="none" w:sz="0" w:space="0" w:color="auto"/>
            <w:right w:val="none" w:sz="0" w:space="0" w:color="auto"/>
          </w:divBdr>
        </w:div>
      </w:divsChild>
    </w:div>
    <w:div w:id="1425540998">
      <w:bodyDiv w:val="1"/>
      <w:marLeft w:val="0"/>
      <w:marRight w:val="0"/>
      <w:marTop w:val="0"/>
      <w:marBottom w:val="0"/>
      <w:divBdr>
        <w:top w:val="none" w:sz="0" w:space="0" w:color="auto"/>
        <w:left w:val="none" w:sz="0" w:space="0" w:color="auto"/>
        <w:bottom w:val="none" w:sz="0" w:space="0" w:color="auto"/>
        <w:right w:val="none" w:sz="0" w:space="0" w:color="auto"/>
      </w:divBdr>
      <w:divsChild>
        <w:div w:id="101001852">
          <w:marLeft w:val="0"/>
          <w:marRight w:val="0"/>
          <w:marTop w:val="0"/>
          <w:marBottom w:val="0"/>
          <w:divBdr>
            <w:top w:val="none" w:sz="0" w:space="0" w:color="auto"/>
            <w:left w:val="none" w:sz="0" w:space="0" w:color="auto"/>
            <w:bottom w:val="none" w:sz="0" w:space="0" w:color="auto"/>
            <w:right w:val="none" w:sz="0" w:space="0" w:color="auto"/>
          </w:divBdr>
        </w:div>
        <w:div w:id="150291888">
          <w:marLeft w:val="0"/>
          <w:marRight w:val="0"/>
          <w:marTop w:val="0"/>
          <w:marBottom w:val="0"/>
          <w:divBdr>
            <w:top w:val="none" w:sz="0" w:space="0" w:color="auto"/>
            <w:left w:val="none" w:sz="0" w:space="0" w:color="auto"/>
            <w:bottom w:val="none" w:sz="0" w:space="0" w:color="auto"/>
            <w:right w:val="none" w:sz="0" w:space="0" w:color="auto"/>
          </w:divBdr>
        </w:div>
        <w:div w:id="212544424">
          <w:marLeft w:val="0"/>
          <w:marRight w:val="0"/>
          <w:marTop w:val="0"/>
          <w:marBottom w:val="0"/>
          <w:divBdr>
            <w:top w:val="none" w:sz="0" w:space="0" w:color="auto"/>
            <w:left w:val="none" w:sz="0" w:space="0" w:color="auto"/>
            <w:bottom w:val="none" w:sz="0" w:space="0" w:color="auto"/>
            <w:right w:val="none" w:sz="0" w:space="0" w:color="auto"/>
          </w:divBdr>
        </w:div>
        <w:div w:id="786044502">
          <w:marLeft w:val="0"/>
          <w:marRight w:val="0"/>
          <w:marTop w:val="0"/>
          <w:marBottom w:val="0"/>
          <w:divBdr>
            <w:top w:val="none" w:sz="0" w:space="0" w:color="auto"/>
            <w:left w:val="none" w:sz="0" w:space="0" w:color="auto"/>
            <w:bottom w:val="none" w:sz="0" w:space="0" w:color="auto"/>
            <w:right w:val="none" w:sz="0" w:space="0" w:color="auto"/>
          </w:divBdr>
        </w:div>
        <w:div w:id="925530892">
          <w:marLeft w:val="0"/>
          <w:marRight w:val="0"/>
          <w:marTop w:val="0"/>
          <w:marBottom w:val="0"/>
          <w:divBdr>
            <w:top w:val="none" w:sz="0" w:space="0" w:color="auto"/>
            <w:left w:val="none" w:sz="0" w:space="0" w:color="auto"/>
            <w:bottom w:val="none" w:sz="0" w:space="0" w:color="auto"/>
            <w:right w:val="none" w:sz="0" w:space="0" w:color="auto"/>
          </w:divBdr>
        </w:div>
        <w:div w:id="944195605">
          <w:marLeft w:val="0"/>
          <w:marRight w:val="0"/>
          <w:marTop w:val="0"/>
          <w:marBottom w:val="0"/>
          <w:divBdr>
            <w:top w:val="none" w:sz="0" w:space="0" w:color="auto"/>
            <w:left w:val="none" w:sz="0" w:space="0" w:color="auto"/>
            <w:bottom w:val="none" w:sz="0" w:space="0" w:color="auto"/>
            <w:right w:val="none" w:sz="0" w:space="0" w:color="auto"/>
          </w:divBdr>
        </w:div>
        <w:div w:id="998074087">
          <w:marLeft w:val="0"/>
          <w:marRight w:val="0"/>
          <w:marTop w:val="0"/>
          <w:marBottom w:val="0"/>
          <w:divBdr>
            <w:top w:val="none" w:sz="0" w:space="0" w:color="auto"/>
            <w:left w:val="none" w:sz="0" w:space="0" w:color="auto"/>
            <w:bottom w:val="none" w:sz="0" w:space="0" w:color="auto"/>
            <w:right w:val="none" w:sz="0" w:space="0" w:color="auto"/>
          </w:divBdr>
        </w:div>
        <w:div w:id="1253586953">
          <w:marLeft w:val="0"/>
          <w:marRight w:val="0"/>
          <w:marTop w:val="0"/>
          <w:marBottom w:val="0"/>
          <w:divBdr>
            <w:top w:val="none" w:sz="0" w:space="0" w:color="auto"/>
            <w:left w:val="none" w:sz="0" w:space="0" w:color="auto"/>
            <w:bottom w:val="none" w:sz="0" w:space="0" w:color="auto"/>
            <w:right w:val="none" w:sz="0" w:space="0" w:color="auto"/>
          </w:divBdr>
        </w:div>
        <w:div w:id="1271400889">
          <w:marLeft w:val="0"/>
          <w:marRight w:val="0"/>
          <w:marTop w:val="0"/>
          <w:marBottom w:val="0"/>
          <w:divBdr>
            <w:top w:val="none" w:sz="0" w:space="0" w:color="auto"/>
            <w:left w:val="none" w:sz="0" w:space="0" w:color="auto"/>
            <w:bottom w:val="none" w:sz="0" w:space="0" w:color="auto"/>
            <w:right w:val="none" w:sz="0" w:space="0" w:color="auto"/>
          </w:divBdr>
        </w:div>
        <w:div w:id="1467894140">
          <w:marLeft w:val="0"/>
          <w:marRight w:val="0"/>
          <w:marTop w:val="0"/>
          <w:marBottom w:val="0"/>
          <w:divBdr>
            <w:top w:val="none" w:sz="0" w:space="0" w:color="auto"/>
            <w:left w:val="none" w:sz="0" w:space="0" w:color="auto"/>
            <w:bottom w:val="none" w:sz="0" w:space="0" w:color="auto"/>
            <w:right w:val="none" w:sz="0" w:space="0" w:color="auto"/>
          </w:divBdr>
        </w:div>
        <w:div w:id="1529641087">
          <w:marLeft w:val="0"/>
          <w:marRight w:val="0"/>
          <w:marTop w:val="0"/>
          <w:marBottom w:val="0"/>
          <w:divBdr>
            <w:top w:val="none" w:sz="0" w:space="0" w:color="auto"/>
            <w:left w:val="none" w:sz="0" w:space="0" w:color="auto"/>
            <w:bottom w:val="none" w:sz="0" w:space="0" w:color="auto"/>
            <w:right w:val="none" w:sz="0" w:space="0" w:color="auto"/>
          </w:divBdr>
        </w:div>
        <w:div w:id="1609895232">
          <w:marLeft w:val="0"/>
          <w:marRight w:val="0"/>
          <w:marTop w:val="0"/>
          <w:marBottom w:val="0"/>
          <w:divBdr>
            <w:top w:val="none" w:sz="0" w:space="0" w:color="auto"/>
            <w:left w:val="none" w:sz="0" w:space="0" w:color="auto"/>
            <w:bottom w:val="none" w:sz="0" w:space="0" w:color="auto"/>
            <w:right w:val="none" w:sz="0" w:space="0" w:color="auto"/>
          </w:divBdr>
        </w:div>
        <w:div w:id="1704018792">
          <w:marLeft w:val="0"/>
          <w:marRight w:val="0"/>
          <w:marTop w:val="0"/>
          <w:marBottom w:val="0"/>
          <w:divBdr>
            <w:top w:val="none" w:sz="0" w:space="0" w:color="auto"/>
            <w:left w:val="none" w:sz="0" w:space="0" w:color="auto"/>
            <w:bottom w:val="none" w:sz="0" w:space="0" w:color="auto"/>
            <w:right w:val="none" w:sz="0" w:space="0" w:color="auto"/>
          </w:divBdr>
        </w:div>
        <w:div w:id="1725986539">
          <w:marLeft w:val="0"/>
          <w:marRight w:val="0"/>
          <w:marTop w:val="0"/>
          <w:marBottom w:val="0"/>
          <w:divBdr>
            <w:top w:val="none" w:sz="0" w:space="0" w:color="auto"/>
            <w:left w:val="none" w:sz="0" w:space="0" w:color="auto"/>
            <w:bottom w:val="none" w:sz="0" w:space="0" w:color="auto"/>
            <w:right w:val="none" w:sz="0" w:space="0" w:color="auto"/>
          </w:divBdr>
        </w:div>
        <w:div w:id="1912156717">
          <w:marLeft w:val="0"/>
          <w:marRight w:val="0"/>
          <w:marTop w:val="0"/>
          <w:marBottom w:val="0"/>
          <w:divBdr>
            <w:top w:val="none" w:sz="0" w:space="0" w:color="auto"/>
            <w:left w:val="none" w:sz="0" w:space="0" w:color="auto"/>
            <w:bottom w:val="none" w:sz="0" w:space="0" w:color="auto"/>
            <w:right w:val="none" w:sz="0" w:space="0" w:color="auto"/>
          </w:divBdr>
        </w:div>
        <w:div w:id="2107992510">
          <w:marLeft w:val="0"/>
          <w:marRight w:val="0"/>
          <w:marTop w:val="0"/>
          <w:marBottom w:val="120"/>
          <w:divBdr>
            <w:top w:val="none" w:sz="0" w:space="0" w:color="auto"/>
            <w:left w:val="none" w:sz="0" w:space="0" w:color="auto"/>
            <w:bottom w:val="none" w:sz="0" w:space="0" w:color="auto"/>
            <w:right w:val="none" w:sz="0" w:space="0" w:color="auto"/>
          </w:divBdr>
          <w:divsChild>
            <w:div w:id="15960136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134864862">
          <w:marLeft w:val="0"/>
          <w:marRight w:val="0"/>
          <w:marTop w:val="0"/>
          <w:marBottom w:val="0"/>
          <w:divBdr>
            <w:top w:val="none" w:sz="0" w:space="0" w:color="auto"/>
            <w:left w:val="none" w:sz="0" w:space="0" w:color="auto"/>
            <w:bottom w:val="none" w:sz="0" w:space="0" w:color="auto"/>
            <w:right w:val="none" w:sz="0" w:space="0" w:color="auto"/>
          </w:divBdr>
        </w:div>
      </w:divsChild>
    </w:div>
    <w:div w:id="1431898870">
      <w:bodyDiv w:val="1"/>
      <w:marLeft w:val="0"/>
      <w:marRight w:val="0"/>
      <w:marTop w:val="0"/>
      <w:marBottom w:val="0"/>
      <w:divBdr>
        <w:top w:val="none" w:sz="0" w:space="0" w:color="auto"/>
        <w:left w:val="none" w:sz="0" w:space="0" w:color="auto"/>
        <w:bottom w:val="none" w:sz="0" w:space="0" w:color="auto"/>
        <w:right w:val="none" w:sz="0" w:space="0" w:color="auto"/>
      </w:divBdr>
      <w:divsChild>
        <w:div w:id="1735546184">
          <w:marLeft w:val="0"/>
          <w:marRight w:val="0"/>
          <w:marTop w:val="0"/>
          <w:marBottom w:val="0"/>
          <w:divBdr>
            <w:top w:val="none" w:sz="0" w:space="0" w:color="auto"/>
            <w:left w:val="none" w:sz="0" w:space="0" w:color="auto"/>
            <w:bottom w:val="none" w:sz="0" w:space="0" w:color="auto"/>
            <w:right w:val="none" w:sz="0" w:space="0" w:color="auto"/>
          </w:divBdr>
          <w:divsChild>
            <w:div w:id="1973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2341">
      <w:bodyDiv w:val="1"/>
      <w:marLeft w:val="0"/>
      <w:marRight w:val="0"/>
      <w:marTop w:val="0"/>
      <w:marBottom w:val="0"/>
      <w:divBdr>
        <w:top w:val="none" w:sz="0" w:space="0" w:color="auto"/>
        <w:left w:val="none" w:sz="0" w:space="0" w:color="auto"/>
        <w:bottom w:val="none" w:sz="0" w:space="0" w:color="auto"/>
        <w:right w:val="none" w:sz="0" w:space="0" w:color="auto"/>
      </w:divBdr>
    </w:div>
    <w:div w:id="1572890517">
      <w:bodyDiv w:val="1"/>
      <w:marLeft w:val="0"/>
      <w:marRight w:val="0"/>
      <w:marTop w:val="0"/>
      <w:marBottom w:val="0"/>
      <w:divBdr>
        <w:top w:val="none" w:sz="0" w:space="0" w:color="auto"/>
        <w:left w:val="none" w:sz="0" w:space="0" w:color="auto"/>
        <w:bottom w:val="none" w:sz="0" w:space="0" w:color="auto"/>
        <w:right w:val="none" w:sz="0" w:space="0" w:color="auto"/>
      </w:divBdr>
      <w:divsChild>
        <w:div w:id="867837151">
          <w:marLeft w:val="336"/>
          <w:marRight w:val="0"/>
          <w:marTop w:val="120"/>
          <w:marBottom w:val="312"/>
          <w:divBdr>
            <w:top w:val="none" w:sz="0" w:space="0" w:color="auto"/>
            <w:left w:val="none" w:sz="0" w:space="0" w:color="auto"/>
            <w:bottom w:val="none" w:sz="0" w:space="0" w:color="auto"/>
            <w:right w:val="none" w:sz="0" w:space="0" w:color="auto"/>
          </w:divBdr>
          <w:divsChild>
            <w:div w:id="1181243499">
              <w:marLeft w:val="0"/>
              <w:marRight w:val="0"/>
              <w:marTop w:val="0"/>
              <w:marBottom w:val="0"/>
              <w:divBdr>
                <w:top w:val="single" w:sz="6" w:space="0" w:color="CCCCCC"/>
                <w:left w:val="single" w:sz="6" w:space="0" w:color="CCCCCC"/>
                <w:bottom w:val="single" w:sz="6" w:space="0" w:color="CCCCCC"/>
                <w:right w:val="single" w:sz="6" w:space="0" w:color="CCCCCC"/>
              </w:divBdr>
              <w:divsChild>
                <w:div w:id="4259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594">
          <w:marLeft w:val="336"/>
          <w:marRight w:val="0"/>
          <w:marTop w:val="120"/>
          <w:marBottom w:val="312"/>
          <w:divBdr>
            <w:top w:val="none" w:sz="0" w:space="0" w:color="auto"/>
            <w:left w:val="none" w:sz="0" w:space="0" w:color="auto"/>
            <w:bottom w:val="none" w:sz="0" w:space="0" w:color="auto"/>
            <w:right w:val="none" w:sz="0" w:space="0" w:color="auto"/>
          </w:divBdr>
          <w:divsChild>
            <w:div w:id="887496247">
              <w:marLeft w:val="0"/>
              <w:marRight w:val="0"/>
              <w:marTop w:val="0"/>
              <w:marBottom w:val="0"/>
              <w:divBdr>
                <w:top w:val="single" w:sz="6" w:space="0" w:color="CCCCCC"/>
                <w:left w:val="single" w:sz="6" w:space="0" w:color="CCCCCC"/>
                <w:bottom w:val="single" w:sz="6" w:space="0" w:color="CCCCCC"/>
                <w:right w:val="single" w:sz="6" w:space="0" w:color="CCCCCC"/>
              </w:divBdr>
              <w:divsChild>
                <w:div w:id="1904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96340">
      <w:bodyDiv w:val="1"/>
      <w:marLeft w:val="0"/>
      <w:marRight w:val="0"/>
      <w:marTop w:val="0"/>
      <w:marBottom w:val="0"/>
      <w:divBdr>
        <w:top w:val="none" w:sz="0" w:space="0" w:color="auto"/>
        <w:left w:val="none" w:sz="0" w:space="0" w:color="auto"/>
        <w:bottom w:val="none" w:sz="0" w:space="0" w:color="auto"/>
        <w:right w:val="none" w:sz="0" w:space="0" w:color="auto"/>
      </w:divBdr>
      <w:divsChild>
        <w:div w:id="53045843">
          <w:marLeft w:val="0"/>
          <w:marRight w:val="0"/>
          <w:marTop w:val="0"/>
          <w:marBottom w:val="120"/>
          <w:divBdr>
            <w:top w:val="none" w:sz="0" w:space="0" w:color="auto"/>
            <w:left w:val="none" w:sz="0" w:space="0" w:color="auto"/>
            <w:bottom w:val="none" w:sz="0" w:space="0" w:color="auto"/>
            <w:right w:val="none" w:sz="0" w:space="0" w:color="auto"/>
          </w:divBdr>
        </w:div>
        <w:div w:id="453448156">
          <w:marLeft w:val="0"/>
          <w:marRight w:val="0"/>
          <w:marTop w:val="0"/>
          <w:marBottom w:val="0"/>
          <w:divBdr>
            <w:top w:val="none" w:sz="0" w:space="0" w:color="auto"/>
            <w:left w:val="none" w:sz="0" w:space="0" w:color="auto"/>
            <w:bottom w:val="none" w:sz="0" w:space="0" w:color="auto"/>
            <w:right w:val="none" w:sz="0" w:space="0" w:color="auto"/>
          </w:divBdr>
        </w:div>
        <w:div w:id="484317613">
          <w:marLeft w:val="0"/>
          <w:marRight w:val="0"/>
          <w:marTop w:val="0"/>
          <w:marBottom w:val="120"/>
          <w:divBdr>
            <w:top w:val="none" w:sz="0" w:space="0" w:color="auto"/>
            <w:left w:val="none" w:sz="0" w:space="0" w:color="auto"/>
            <w:bottom w:val="none" w:sz="0" w:space="0" w:color="auto"/>
            <w:right w:val="none" w:sz="0" w:space="0" w:color="auto"/>
          </w:divBdr>
        </w:div>
      </w:divsChild>
    </w:div>
    <w:div w:id="1765219882">
      <w:bodyDiv w:val="1"/>
      <w:marLeft w:val="0"/>
      <w:marRight w:val="0"/>
      <w:marTop w:val="0"/>
      <w:marBottom w:val="0"/>
      <w:divBdr>
        <w:top w:val="none" w:sz="0" w:space="0" w:color="auto"/>
        <w:left w:val="none" w:sz="0" w:space="0" w:color="auto"/>
        <w:bottom w:val="none" w:sz="0" w:space="0" w:color="auto"/>
        <w:right w:val="none" w:sz="0" w:space="0" w:color="auto"/>
      </w:divBdr>
    </w:div>
    <w:div w:id="1793161943">
      <w:bodyDiv w:val="1"/>
      <w:marLeft w:val="0"/>
      <w:marRight w:val="0"/>
      <w:marTop w:val="0"/>
      <w:marBottom w:val="0"/>
      <w:divBdr>
        <w:top w:val="none" w:sz="0" w:space="0" w:color="auto"/>
        <w:left w:val="none" w:sz="0" w:space="0" w:color="auto"/>
        <w:bottom w:val="none" w:sz="0" w:space="0" w:color="auto"/>
        <w:right w:val="none" w:sz="0" w:space="0" w:color="auto"/>
      </w:divBdr>
    </w:div>
    <w:div w:id="1798448623">
      <w:bodyDiv w:val="1"/>
      <w:marLeft w:val="0"/>
      <w:marRight w:val="0"/>
      <w:marTop w:val="0"/>
      <w:marBottom w:val="0"/>
      <w:divBdr>
        <w:top w:val="none" w:sz="0" w:space="0" w:color="auto"/>
        <w:left w:val="none" w:sz="0" w:space="0" w:color="auto"/>
        <w:bottom w:val="none" w:sz="0" w:space="0" w:color="auto"/>
        <w:right w:val="none" w:sz="0" w:space="0" w:color="auto"/>
      </w:divBdr>
      <w:divsChild>
        <w:div w:id="270750498">
          <w:marLeft w:val="0"/>
          <w:marRight w:val="0"/>
          <w:marTop w:val="0"/>
          <w:marBottom w:val="0"/>
          <w:divBdr>
            <w:top w:val="none" w:sz="0" w:space="0" w:color="auto"/>
            <w:left w:val="none" w:sz="0" w:space="0" w:color="auto"/>
            <w:bottom w:val="none" w:sz="0" w:space="0" w:color="auto"/>
            <w:right w:val="none" w:sz="0" w:space="0" w:color="auto"/>
          </w:divBdr>
        </w:div>
      </w:divsChild>
    </w:div>
    <w:div w:id="1833445246">
      <w:bodyDiv w:val="1"/>
      <w:marLeft w:val="0"/>
      <w:marRight w:val="0"/>
      <w:marTop w:val="0"/>
      <w:marBottom w:val="0"/>
      <w:divBdr>
        <w:top w:val="none" w:sz="0" w:space="0" w:color="auto"/>
        <w:left w:val="none" w:sz="0" w:space="0" w:color="auto"/>
        <w:bottom w:val="none" w:sz="0" w:space="0" w:color="auto"/>
        <w:right w:val="none" w:sz="0" w:space="0" w:color="auto"/>
      </w:divBdr>
    </w:div>
    <w:div w:id="1891305949">
      <w:bodyDiv w:val="1"/>
      <w:marLeft w:val="0"/>
      <w:marRight w:val="0"/>
      <w:marTop w:val="0"/>
      <w:marBottom w:val="0"/>
      <w:divBdr>
        <w:top w:val="none" w:sz="0" w:space="0" w:color="auto"/>
        <w:left w:val="none" w:sz="0" w:space="0" w:color="auto"/>
        <w:bottom w:val="none" w:sz="0" w:space="0" w:color="auto"/>
        <w:right w:val="none" w:sz="0" w:space="0" w:color="auto"/>
      </w:divBdr>
    </w:div>
    <w:div w:id="1985886194">
      <w:bodyDiv w:val="1"/>
      <w:marLeft w:val="0"/>
      <w:marRight w:val="0"/>
      <w:marTop w:val="0"/>
      <w:marBottom w:val="0"/>
      <w:divBdr>
        <w:top w:val="none" w:sz="0" w:space="0" w:color="auto"/>
        <w:left w:val="none" w:sz="0" w:space="0" w:color="auto"/>
        <w:bottom w:val="none" w:sz="0" w:space="0" w:color="auto"/>
        <w:right w:val="none" w:sz="0" w:space="0" w:color="auto"/>
      </w:divBdr>
      <w:divsChild>
        <w:div w:id="976565678">
          <w:marLeft w:val="0"/>
          <w:marRight w:val="0"/>
          <w:marTop w:val="0"/>
          <w:marBottom w:val="0"/>
          <w:divBdr>
            <w:top w:val="none" w:sz="0" w:space="0" w:color="auto"/>
            <w:left w:val="none" w:sz="0" w:space="0" w:color="auto"/>
            <w:bottom w:val="none" w:sz="0" w:space="0" w:color="auto"/>
            <w:right w:val="none" w:sz="0" w:space="0" w:color="auto"/>
          </w:divBdr>
        </w:div>
      </w:divsChild>
    </w:div>
    <w:div w:id="2028486828">
      <w:bodyDiv w:val="1"/>
      <w:marLeft w:val="0"/>
      <w:marRight w:val="0"/>
      <w:marTop w:val="0"/>
      <w:marBottom w:val="0"/>
      <w:divBdr>
        <w:top w:val="none" w:sz="0" w:space="0" w:color="auto"/>
        <w:left w:val="none" w:sz="0" w:space="0" w:color="auto"/>
        <w:bottom w:val="none" w:sz="0" w:space="0" w:color="auto"/>
        <w:right w:val="none" w:sz="0" w:space="0" w:color="auto"/>
      </w:divBdr>
    </w:div>
    <w:div w:id="2054882403">
      <w:bodyDiv w:val="1"/>
      <w:marLeft w:val="0"/>
      <w:marRight w:val="0"/>
      <w:marTop w:val="0"/>
      <w:marBottom w:val="0"/>
      <w:divBdr>
        <w:top w:val="none" w:sz="0" w:space="0" w:color="auto"/>
        <w:left w:val="none" w:sz="0" w:space="0" w:color="auto"/>
        <w:bottom w:val="none" w:sz="0" w:space="0" w:color="auto"/>
        <w:right w:val="none" w:sz="0" w:space="0" w:color="auto"/>
      </w:divBdr>
      <w:divsChild>
        <w:div w:id="542208775">
          <w:marLeft w:val="0"/>
          <w:marRight w:val="0"/>
          <w:marTop w:val="0"/>
          <w:marBottom w:val="0"/>
          <w:divBdr>
            <w:top w:val="none" w:sz="0" w:space="0" w:color="auto"/>
            <w:left w:val="none" w:sz="0" w:space="0" w:color="auto"/>
            <w:bottom w:val="none" w:sz="0" w:space="11" w:color="auto"/>
            <w:right w:val="none" w:sz="0" w:space="0" w:color="auto"/>
          </w:divBdr>
          <w:divsChild>
            <w:div w:id="1540052448">
              <w:marLeft w:val="0"/>
              <w:marRight w:val="0"/>
              <w:marTop w:val="0"/>
              <w:marBottom w:val="0"/>
              <w:divBdr>
                <w:top w:val="none" w:sz="0" w:space="6" w:color="auto"/>
                <w:left w:val="none" w:sz="0" w:space="0" w:color="auto"/>
                <w:bottom w:val="none" w:sz="0" w:space="0" w:color="auto"/>
                <w:right w:val="none" w:sz="0" w:space="0" w:color="auto"/>
              </w:divBdr>
            </w:div>
          </w:divsChild>
        </w:div>
        <w:div w:id="728915572">
          <w:marLeft w:val="0"/>
          <w:marRight w:val="0"/>
          <w:marTop w:val="0"/>
          <w:marBottom w:val="0"/>
          <w:divBdr>
            <w:top w:val="none" w:sz="0" w:space="0" w:color="auto"/>
            <w:left w:val="none" w:sz="0" w:space="0" w:color="auto"/>
            <w:bottom w:val="none" w:sz="0" w:space="0" w:color="auto"/>
            <w:right w:val="none" w:sz="0" w:space="19" w:color="auto"/>
          </w:divBdr>
        </w:div>
        <w:div w:id="1498306479">
          <w:marLeft w:val="0"/>
          <w:marRight w:val="0"/>
          <w:marTop w:val="0"/>
          <w:marBottom w:val="0"/>
          <w:divBdr>
            <w:top w:val="none" w:sz="0" w:space="0" w:color="auto"/>
            <w:left w:val="none" w:sz="0" w:space="0" w:color="auto"/>
            <w:bottom w:val="none" w:sz="0" w:space="0" w:color="auto"/>
            <w:right w:val="none" w:sz="0" w:space="19" w:color="auto"/>
          </w:divBdr>
          <w:divsChild>
            <w:div w:id="16377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tract_law" TargetMode="External"/><Relationship Id="rId13" Type="http://schemas.openxmlformats.org/officeDocument/2006/relationships/hyperlink" Target="http://en.wikipedia.org/wiki/Open_source_licens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en.wikipedia.org/wiki/Free_software_license" TargetMode="External"/><Relationship Id="rId17" Type="http://schemas.openxmlformats.org/officeDocument/2006/relationships/hyperlink" Target="http://en.wikipedia.org/wiki/Product_activation" TargetMode="External"/><Relationship Id="rId2" Type="http://schemas.openxmlformats.org/officeDocument/2006/relationships/styles" Target="styles.xml"/><Relationship Id="rId16" Type="http://schemas.openxmlformats.org/officeDocument/2006/relationships/hyperlink" Target="http://en.wikipedia.org/wiki/Open_source_licen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Free_and_open_source_software" TargetMode="External"/><Relationship Id="rId5" Type="http://schemas.openxmlformats.org/officeDocument/2006/relationships/footnotes" Target="footnotes.xml"/><Relationship Id="rId15" Type="http://schemas.openxmlformats.org/officeDocument/2006/relationships/hyperlink" Target="http://en.wikipedia.org/wiki/Proprietary_software" TargetMode="External"/><Relationship Id="rId10" Type="http://schemas.openxmlformats.org/officeDocument/2006/relationships/hyperlink" Target="http://en.wikipedia.org/wiki/Proprietary_softwa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Copyright" TargetMode="External"/><Relationship Id="rId14" Type="http://schemas.openxmlformats.org/officeDocument/2006/relationships/hyperlink" Target="http://en.wikipedia.org/wiki/End-user_license_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Links>
    <vt:vector size="174" baseType="variant">
      <vt:variant>
        <vt:i4>7471159</vt:i4>
      </vt:variant>
      <vt:variant>
        <vt:i4>84</vt:i4>
      </vt:variant>
      <vt:variant>
        <vt:i4>0</vt:i4>
      </vt:variant>
      <vt:variant>
        <vt:i4>5</vt:i4>
      </vt:variant>
      <vt:variant>
        <vt:lpwstr>http://en.wikipedia.org/wiki/Algorithm</vt:lpwstr>
      </vt:variant>
      <vt:variant>
        <vt:lpwstr/>
      </vt:variant>
      <vt:variant>
        <vt:i4>8060967</vt:i4>
      </vt:variant>
      <vt:variant>
        <vt:i4>81</vt:i4>
      </vt:variant>
      <vt:variant>
        <vt:i4>0</vt:i4>
      </vt:variant>
      <vt:variant>
        <vt:i4>5</vt:i4>
      </vt:variant>
      <vt:variant>
        <vt:lpwstr>http://en.wikipedia.org/wiki/StarCraft</vt:lpwstr>
      </vt:variant>
      <vt:variant>
        <vt:lpwstr/>
      </vt:variant>
      <vt:variant>
        <vt:i4>4194360</vt:i4>
      </vt:variant>
      <vt:variant>
        <vt:i4>78</vt:i4>
      </vt:variant>
      <vt:variant>
        <vt:i4>0</vt:i4>
      </vt:variant>
      <vt:variant>
        <vt:i4>5</vt:i4>
      </vt:variant>
      <vt:variant>
        <vt:lpwstr>http://en.wikipedia.org/wiki/Diablo_II</vt:lpwstr>
      </vt:variant>
      <vt:variant>
        <vt:lpwstr/>
      </vt:variant>
      <vt:variant>
        <vt:i4>3014699</vt:i4>
      </vt:variant>
      <vt:variant>
        <vt:i4>75</vt:i4>
      </vt:variant>
      <vt:variant>
        <vt:i4>0</vt:i4>
      </vt:variant>
      <vt:variant>
        <vt:i4>5</vt:i4>
      </vt:variant>
      <vt:variant>
        <vt:lpwstr>http://en.wikipedia.org/wiki/Battle.net</vt:lpwstr>
      </vt:variant>
      <vt:variant>
        <vt:lpwstr/>
      </vt:variant>
      <vt:variant>
        <vt:i4>6422544</vt:i4>
      </vt:variant>
      <vt:variant>
        <vt:i4>72</vt:i4>
      </vt:variant>
      <vt:variant>
        <vt:i4>0</vt:i4>
      </vt:variant>
      <vt:variant>
        <vt:i4>5</vt:i4>
      </vt:variant>
      <vt:variant>
        <vt:lpwstr>http://en.wikipedia.org/wiki/Windows_XP</vt:lpwstr>
      </vt:variant>
      <vt:variant>
        <vt:lpwstr/>
      </vt:variant>
      <vt:variant>
        <vt:i4>7929885</vt:i4>
      </vt:variant>
      <vt:variant>
        <vt:i4>69</vt:i4>
      </vt:variant>
      <vt:variant>
        <vt:i4>0</vt:i4>
      </vt:variant>
      <vt:variant>
        <vt:i4>5</vt:i4>
      </vt:variant>
      <vt:variant>
        <vt:lpwstr>http://en.wikipedia.org/wiki/Product_activation</vt:lpwstr>
      </vt:variant>
      <vt:variant>
        <vt:lpwstr/>
      </vt:variant>
      <vt:variant>
        <vt:i4>2031741</vt:i4>
      </vt:variant>
      <vt:variant>
        <vt:i4>66</vt:i4>
      </vt:variant>
      <vt:variant>
        <vt:i4>0</vt:i4>
      </vt:variant>
      <vt:variant>
        <vt:i4>5</vt:i4>
      </vt:variant>
      <vt:variant>
        <vt:lpwstr>http://en.wikipedia.org/wiki/Proprietary_software</vt:lpwstr>
      </vt:variant>
      <vt:variant>
        <vt:lpwstr/>
      </vt:variant>
      <vt:variant>
        <vt:i4>131196</vt:i4>
      </vt:variant>
      <vt:variant>
        <vt:i4>63</vt:i4>
      </vt:variant>
      <vt:variant>
        <vt:i4>0</vt:i4>
      </vt:variant>
      <vt:variant>
        <vt:i4>5</vt:i4>
      </vt:variant>
      <vt:variant>
        <vt:lpwstr>http://en.wikipedia.org/wiki/MIT_license</vt:lpwstr>
      </vt:variant>
      <vt:variant>
        <vt:lpwstr/>
      </vt:variant>
      <vt:variant>
        <vt:i4>1900646</vt:i4>
      </vt:variant>
      <vt:variant>
        <vt:i4>60</vt:i4>
      </vt:variant>
      <vt:variant>
        <vt:i4>0</vt:i4>
      </vt:variant>
      <vt:variant>
        <vt:i4>5</vt:i4>
      </vt:variant>
      <vt:variant>
        <vt:lpwstr>http://en.wikipedia.org/wiki/BSD_license</vt:lpwstr>
      </vt:variant>
      <vt:variant>
        <vt:lpwstr/>
      </vt:variant>
      <vt:variant>
        <vt:i4>1638496</vt:i4>
      </vt:variant>
      <vt:variant>
        <vt:i4>57</vt:i4>
      </vt:variant>
      <vt:variant>
        <vt:i4>0</vt:i4>
      </vt:variant>
      <vt:variant>
        <vt:i4>5</vt:i4>
      </vt:variant>
      <vt:variant>
        <vt:lpwstr>http://en.wikipedia.org/wiki/Permissive_free_software_licence</vt:lpwstr>
      </vt:variant>
      <vt:variant>
        <vt:lpwstr/>
      </vt:variant>
      <vt:variant>
        <vt:i4>4259873</vt:i4>
      </vt:variant>
      <vt:variant>
        <vt:i4>54</vt:i4>
      </vt:variant>
      <vt:variant>
        <vt:i4>0</vt:i4>
      </vt:variant>
      <vt:variant>
        <vt:i4>5</vt:i4>
      </vt:variant>
      <vt:variant>
        <vt:lpwstr>http://en.wikipedia.org/wiki/GNU_General_Public_License</vt:lpwstr>
      </vt:variant>
      <vt:variant>
        <vt:lpwstr/>
      </vt:variant>
      <vt:variant>
        <vt:i4>3539054</vt:i4>
      </vt:variant>
      <vt:variant>
        <vt:i4>51</vt:i4>
      </vt:variant>
      <vt:variant>
        <vt:i4>0</vt:i4>
      </vt:variant>
      <vt:variant>
        <vt:i4>5</vt:i4>
      </vt:variant>
      <vt:variant>
        <vt:lpwstr>http://en.wikipedia.org/wiki/Open_source_license</vt:lpwstr>
      </vt:variant>
      <vt:variant>
        <vt:lpwstr/>
      </vt:variant>
      <vt:variant>
        <vt:i4>720999</vt:i4>
      </vt:variant>
      <vt:variant>
        <vt:i4>48</vt:i4>
      </vt:variant>
      <vt:variant>
        <vt:i4>0</vt:i4>
      </vt:variant>
      <vt:variant>
        <vt:i4>5</vt:i4>
      </vt:variant>
      <vt:variant>
        <vt:lpwstr>http://en.wikipedia.org/wiki/Reverse_engineering</vt:lpwstr>
      </vt:variant>
      <vt:variant>
        <vt:lpwstr/>
      </vt:variant>
      <vt:variant>
        <vt:i4>6291486</vt:i4>
      </vt:variant>
      <vt:variant>
        <vt:i4>45</vt:i4>
      </vt:variant>
      <vt:variant>
        <vt:i4>0</vt:i4>
      </vt:variant>
      <vt:variant>
        <vt:i4>5</vt:i4>
      </vt:variant>
      <vt:variant>
        <vt:lpwstr>http://en.wikipedia.org/wiki/Microsoft_Windows</vt:lpwstr>
      </vt:variant>
      <vt:variant>
        <vt:lpwstr/>
      </vt:variant>
      <vt:variant>
        <vt:i4>2031741</vt:i4>
      </vt:variant>
      <vt:variant>
        <vt:i4>42</vt:i4>
      </vt:variant>
      <vt:variant>
        <vt:i4>0</vt:i4>
      </vt:variant>
      <vt:variant>
        <vt:i4>5</vt:i4>
      </vt:variant>
      <vt:variant>
        <vt:lpwstr>http://en.wikipedia.org/wiki/Proprietary_software</vt:lpwstr>
      </vt:variant>
      <vt:variant>
        <vt:lpwstr/>
      </vt:variant>
      <vt:variant>
        <vt:i4>7340128</vt:i4>
      </vt:variant>
      <vt:variant>
        <vt:i4>39</vt:i4>
      </vt:variant>
      <vt:variant>
        <vt:i4>0</vt:i4>
      </vt:variant>
      <vt:variant>
        <vt:i4>5</vt:i4>
      </vt:variant>
      <vt:variant>
        <vt:lpwstr>http://en.wikipedia.org/wiki/End-user_license_agreement</vt:lpwstr>
      </vt:variant>
      <vt:variant>
        <vt:lpwstr/>
      </vt:variant>
      <vt:variant>
        <vt:i4>4259873</vt:i4>
      </vt:variant>
      <vt:variant>
        <vt:i4>36</vt:i4>
      </vt:variant>
      <vt:variant>
        <vt:i4>0</vt:i4>
      </vt:variant>
      <vt:variant>
        <vt:i4>5</vt:i4>
      </vt:variant>
      <vt:variant>
        <vt:lpwstr>http://en.wikipedia.org/wiki/GNU_General_Public_License</vt:lpwstr>
      </vt:variant>
      <vt:variant>
        <vt:lpwstr/>
      </vt:variant>
      <vt:variant>
        <vt:i4>3539054</vt:i4>
      </vt:variant>
      <vt:variant>
        <vt:i4>33</vt:i4>
      </vt:variant>
      <vt:variant>
        <vt:i4>0</vt:i4>
      </vt:variant>
      <vt:variant>
        <vt:i4>5</vt:i4>
      </vt:variant>
      <vt:variant>
        <vt:lpwstr>http://en.wikipedia.org/wiki/Open_source_license</vt:lpwstr>
      </vt:variant>
      <vt:variant>
        <vt:lpwstr/>
      </vt:variant>
      <vt:variant>
        <vt:i4>5767186</vt:i4>
      </vt:variant>
      <vt:variant>
        <vt:i4>30</vt:i4>
      </vt:variant>
      <vt:variant>
        <vt:i4>0</vt:i4>
      </vt:variant>
      <vt:variant>
        <vt:i4>5</vt:i4>
      </vt:variant>
      <vt:variant>
        <vt:lpwstr>http://en.wikipedia.org/wiki/Free_software_license</vt:lpwstr>
      </vt:variant>
      <vt:variant>
        <vt:lpwstr/>
      </vt:variant>
      <vt:variant>
        <vt:i4>4784154</vt:i4>
      </vt:variant>
      <vt:variant>
        <vt:i4>27</vt:i4>
      </vt:variant>
      <vt:variant>
        <vt:i4>0</vt:i4>
      </vt:variant>
      <vt:variant>
        <vt:i4>5</vt:i4>
      </vt:variant>
      <vt:variant>
        <vt:lpwstr>http://en.wikipedia.org/wiki/Free_and_open_source_software</vt:lpwstr>
      </vt:variant>
      <vt:variant>
        <vt:lpwstr/>
      </vt:variant>
      <vt:variant>
        <vt:i4>2031741</vt:i4>
      </vt:variant>
      <vt:variant>
        <vt:i4>24</vt:i4>
      </vt:variant>
      <vt:variant>
        <vt:i4>0</vt:i4>
      </vt:variant>
      <vt:variant>
        <vt:i4>5</vt:i4>
      </vt:variant>
      <vt:variant>
        <vt:lpwstr>http://en.wikipedia.org/wiki/Proprietary_software</vt:lpwstr>
      </vt:variant>
      <vt:variant>
        <vt:lpwstr/>
      </vt:variant>
      <vt:variant>
        <vt:i4>7077930</vt:i4>
      </vt:variant>
      <vt:variant>
        <vt:i4>21</vt:i4>
      </vt:variant>
      <vt:variant>
        <vt:i4>0</vt:i4>
      </vt:variant>
      <vt:variant>
        <vt:i4>5</vt:i4>
      </vt:variant>
      <vt:variant>
        <vt:lpwstr>http://en.wikipedia.org/wiki/Shareware</vt:lpwstr>
      </vt:variant>
      <vt:variant>
        <vt:lpwstr/>
      </vt:variant>
      <vt:variant>
        <vt:i4>1638467</vt:i4>
      </vt:variant>
      <vt:variant>
        <vt:i4>18</vt:i4>
      </vt:variant>
      <vt:variant>
        <vt:i4>0</vt:i4>
      </vt:variant>
      <vt:variant>
        <vt:i4>5</vt:i4>
      </vt:variant>
      <vt:variant>
        <vt:lpwstr>http://en.wikipedia.org/wiki/Freeware</vt:lpwstr>
      </vt:variant>
      <vt:variant>
        <vt:lpwstr/>
      </vt:variant>
      <vt:variant>
        <vt:i4>720965</vt:i4>
      </vt:variant>
      <vt:variant>
        <vt:i4>15</vt:i4>
      </vt:variant>
      <vt:variant>
        <vt:i4>0</vt:i4>
      </vt:variant>
      <vt:variant>
        <vt:i4>5</vt:i4>
      </vt:variant>
      <vt:variant>
        <vt:lpwstr>http://en.wikipedia.org/wiki/Original_equipment_manufacturer</vt:lpwstr>
      </vt:variant>
      <vt:variant>
        <vt:lpwstr/>
      </vt:variant>
      <vt:variant>
        <vt:i4>2293838</vt:i4>
      </vt:variant>
      <vt:variant>
        <vt:i4>12</vt:i4>
      </vt:variant>
      <vt:variant>
        <vt:i4>0</vt:i4>
      </vt:variant>
      <vt:variant>
        <vt:i4>5</vt:i4>
      </vt:variant>
      <vt:variant>
        <vt:lpwstr>http://en.wikipedia.org/wiki/Commercial_off-the-shelf</vt:lpwstr>
      </vt:variant>
      <vt:variant>
        <vt:lpwstr/>
      </vt:variant>
      <vt:variant>
        <vt:i4>852080</vt:i4>
      </vt:variant>
      <vt:variant>
        <vt:i4>9</vt:i4>
      </vt:variant>
      <vt:variant>
        <vt:i4>0</vt:i4>
      </vt:variant>
      <vt:variant>
        <vt:i4>5</vt:i4>
      </vt:variant>
      <vt:variant>
        <vt:lpwstr>http://en.wikipedia.org/wiki/License_manager</vt:lpwstr>
      </vt:variant>
      <vt:variant>
        <vt:lpwstr/>
      </vt:variant>
      <vt:variant>
        <vt:i4>983119</vt:i4>
      </vt:variant>
      <vt:variant>
        <vt:i4>6</vt:i4>
      </vt:variant>
      <vt:variant>
        <vt:i4>0</vt:i4>
      </vt:variant>
      <vt:variant>
        <vt:i4>5</vt:i4>
      </vt:variant>
      <vt:variant>
        <vt:lpwstr>http://en.wikipedia.org/wiki/Software</vt:lpwstr>
      </vt:variant>
      <vt:variant>
        <vt:lpwstr/>
      </vt:variant>
      <vt:variant>
        <vt:i4>7143458</vt:i4>
      </vt:variant>
      <vt:variant>
        <vt:i4>3</vt:i4>
      </vt:variant>
      <vt:variant>
        <vt:i4>0</vt:i4>
      </vt:variant>
      <vt:variant>
        <vt:i4>5</vt:i4>
      </vt:variant>
      <vt:variant>
        <vt:lpwstr>http://en.wikipedia.org/wiki/Copyright</vt:lpwstr>
      </vt:variant>
      <vt:variant>
        <vt:lpwstr/>
      </vt:variant>
      <vt:variant>
        <vt:i4>3997783</vt:i4>
      </vt:variant>
      <vt:variant>
        <vt:i4>0</vt:i4>
      </vt:variant>
      <vt:variant>
        <vt:i4>0</vt:i4>
      </vt:variant>
      <vt:variant>
        <vt:i4>5</vt:i4>
      </vt:variant>
      <vt:variant>
        <vt:lpwstr>http://en.wikipedia.org/wiki/Contract_law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Wonde</cp:lastModifiedBy>
  <cp:revision>10</cp:revision>
  <cp:lastPrinted>2011-11-25T13:40:00Z</cp:lastPrinted>
  <dcterms:created xsi:type="dcterms:W3CDTF">2012-02-07T11:52:00Z</dcterms:created>
  <dcterms:modified xsi:type="dcterms:W3CDTF">2012-02-08T12:08:00Z</dcterms:modified>
</cp:coreProperties>
</file>